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55A" w:rsidRDefault="005209B7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rFonts w:eastAsia="#PC명조"/>
          <w:color w:val="000000"/>
          <w:szCs w:val="24"/>
        </w:rPr>
      </w:pPr>
      <w:r>
        <w:rPr>
          <w:rFonts w:hint="eastAsia"/>
          <w:sz w:val="20"/>
        </w:rPr>
        <w:t>注：この詩はハイネの詩集では四行</w:t>
      </w:r>
      <w:r w:rsidR="00F55394">
        <w:rPr>
          <w:rFonts w:hint="eastAsia"/>
          <w:sz w:val="20"/>
        </w:rPr>
        <w:t>ずつに句切られ</w:t>
      </w:r>
      <w:r>
        <w:rPr>
          <w:rFonts w:hint="eastAsia"/>
          <w:sz w:val="20"/>
        </w:rPr>
        <w:t>、</w:t>
      </w:r>
      <w:r w:rsidR="00263B87">
        <w:rPr>
          <w:rFonts w:hint="eastAsia"/>
          <w:sz w:val="20"/>
        </w:rPr>
        <w:t>六</w:t>
      </w:r>
      <w:r w:rsidR="00F55394">
        <w:rPr>
          <w:rFonts w:hint="eastAsia"/>
          <w:sz w:val="20"/>
        </w:rPr>
        <w:t>節</w:t>
      </w:r>
      <w:r w:rsidR="00263B87">
        <w:rPr>
          <w:rFonts w:hint="eastAsia"/>
          <w:sz w:val="20"/>
        </w:rPr>
        <w:t>（</w:t>
      </w:r>
      <w:r w:rsidR="00263B87">
        <w:rPr>
          <w:sz w:val="20"/>
        </w:rPr>
        <w:t xml:space="preserve">Strophe, </w:t>
      </w:r>
      <w:r w:rsidR="00263B87">
        <w:rPr>
          <w:rFonts w:hint="eastAsia"/>
          <w:sz w:val="20"/>
        </w:rPr>
        <w:t>詩</w:t>
      </w:r>
      <w:r w:rsidR="00F55394">
        <w:rPr>
          <w:rFonts w:hint="eastAsia"/>
          <w:sz w:val="20"/>
        </w:rPr>
        <w:t>連、スタンザ</w:t>
      </w:r>
      <w:r w:rsidR="00263B87">
        <w:rPr>
          <w:rFonts w:hint="eastAsia"/>
          <w:sz w:val="20"/>
        </w:rPr>
        <w:t>）に分かれるが、歌曲として有名になった</w:t>
      </w:r>
      <w:r w:rsidR="00263B87">
        <w:rPr>
          <w:sz w:val="20"/>
        </w:rPr>
        <w:t xml:space="preserve">Friedrich </w:t>
      </w:r>
      <w:proofErr w:type="spellStart"/>
      <w:r w:rsidR="00263B87">
        <w:rPr>
          <w:sz w:val="20"/>
        </w:rPr>
        <w:t>Silcher</w:t>
      </w:r>
      <w:proofErr w:type="spellEnd"/>
      <w:r w:rsidR="00263B87">
        <w:rPr>
          <w:rFonts w:hint="eastAsia"/>
          <w:sz w:val="20"/>
        </w:rPr>
        <w:t>の作曲では八行ずつが</w:t>
      </w:r>
      <w:r w:rsidR="00FE3314">
        <w:rPr>
          <w:rFonts w:hint="eastAsia"/>
          <w:sz w:val="20"/>
        </w:rPr>
        <w:t>一つのメロディーに載せられ</w:t>
      </w:r>
      <w:r w:rsidR="00940628">
        <w:rPr>
          <w:rFonts w:hint="eastAsia"/>
          <w:sz w:val="20"/>
        </w:rPr>
        <w:t>、</w:t>
      </w:r>
      <w:r w:rsidR="00F55394">
        <w:rPr>
          <w:rFonts w:hint="eastAsia"/>
          <w:sz w:val="20"/>
        </w:rPr>
        <w:t>三節構成になっている。これは作曲家の勝手な判断によるものだと思われるが、内容の区切りとある程度一致しているともいえる。</w:t>
      </w:r>
      <w:r w:rsidR="00921B4E">
        <w:rPr>
          <w:rFonts w:hint="eastAsia"/>
          <w:sz w:val="20"/>
        </w:rPr>
        <w:t>韻文の構造については</w:t>
      </w:r>
      <w:r w:rsidR="00E47955">
        <w:rPr>
          <w:rFonts w:hint="eastAsia"/>
          <w:sz w:val="20"/>
        </w:rPr>
        <w:t>別にアップロード</w:t>
      </w:r>
      <w:r w:rsidR="00921B4E">
        <w:rPr>
          <w:rFonts w:hint="eastAsia"/>
          <w:sz w:val="20"/>
        </w:rPr>
        <w:t>資料を参考にしてください。この詩は弱強格と弱強弱格を混ぜる</w:t>
      </w:r>
      <w:r w:rsidR="002B72A1">
        <w:rPr>
          <w:rFonts w:hint="eastAsia"/>
          <w:sz w:val="20"/>
        </w:rPr>
        <w:t>という</w:t>
      </w:r>
      <w:r w:rsidR="00921B4E">
        <w:rPr>
          <w:rFonts w:hint="eastAsia"/>
          <w:sz w:val="20"/>
        </w:rPr>
        <w:t>、初心者に</w:t>
      </w:r>
      <w:r w:rsidR="002B72A1">
        <w:rPr>
          <w:rFonts w:hint="eastAsia"/>
          <w:sz w:val="20"/>
        </w:rPr>
        <w:t>は少し</w:t>
      </w:r>
      <w:r w:rsidR="00921B4E">
        <w:rPr>
          <w:rFonts w:hint="eastAsia"/>
          <w:sz w:val="20"/>
        </w:rPr>
        <w:t>分析しにくい形式になっている</w:t>
      </w:r>
      <w:bookmarkStart w:id="0" w:name="_GoBack"/>
      <w:bookmarkEnd w:id="0"/>
      <w:r w:rsidR="00921B4E">
        <w:rPr>
          <w:rFonts w:hint="eastAsia"/>
          <w:sz w:val="20"/>
        </w:rPr>
        <w:t>。</w:t>
      </w:r>
    </w:p>
    <w:p w:rsidR="005209B7" w:rsidRPr="00C57752" w:rsidRDefault="005209B7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rFonts w:eastAsia="#PC명조"/>
          <w:color w:val="000000"/>
          <w:szCs w:val="24"/>
        </w:rPr>
      </w:pPr>
    </w:p>
    <w:p w:rsidR="00C57752" w:rsidRPr="00C57752" w:rsidRDefault="00C3355A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szCs w:val="24"/>
        </w:rPr>
      </w:pPr>
      <w:r w:rsidRPr="00C57752">
        <w:rPr>
          <w:szCs w:val="24"/>
        </w:rPr>
        <w:t>Ich</w:t>
      </w:r>
      <w:r w:rsidR="00C57752" w:rsidRPr="00C57752">
        <w:rPr>
          <w:szCs w:val="24"/>
        </w:rPr>
        <w:t xml:space="preserve"> </w:t>
      </w:r>
      <w:r w:rsidRPr="00C57752">
        <w:rPr>
          <w:szCs w:val="24"/>
        </w:rPr>
        <w:t>weiß</w:t>
      </w:r>
      <w:r w:rsidR="00C57752" w:rsidRPr="00C57752">
        <w:rPr>
          <w:szCs w:val="24"/>
        </w:rPr>
        <w:t xml:space="preserve"> </w:t>
      </w:r>
      <w:r w:rsidRPr="00C57752">
        <w:rPr>
          <w:szCs w:val="24"/>
        </w:rPr>
        <w:t>nicht,</w:t>
      </w:r>
      <w:r w:rsidR="00C57752" w:rsidRPr="00C57752">
        <w:rPr>
          <w:szCs w:val="24"/>
        </w:rPr>
        <w:t xml:space="preserve"> </w:t>
      </w:r>
      <w:r w:rsidRPr="00C57752">
        <w:rPr>
          <w:szCs w:val="24"/>
        </w:rPr>
        <w:t>was</w:t>
      </w:r>
      <w:r w:rsidR="00C57752" w:rsidRPr="00C57752">
        <w:rPr>
          <w:szCs w:val="24"/>
        </w:rPr>
        <w:t xml:space="preserve"> </w:t>
      </w:r>
      <w:r w:rsidRPr="00C57752">
        <w:rPr>
          <w:szCs w:val="24"/>
        </w:rPr>
        <w:t>soll</w:t>
      </w:r>
      <w:r w:rsidR="00C57752" w:rsidRPr="00C57752">
        <w:rPr>
          <w:szCs w:val="24"/>
        </w:rPr>
        <w:t xml:space="preserve"> </w:t>
      </w:r>
      <w:r w:rsidRPr="00C57752">
        <w:rPr>
          <w:szCs w:val="24"/>
        </w:rPr>
        <w:t>es</w:t>
      </w:r>
      <w:r w:rsidR="00C57752" w:rsidRPr="00C57752">
        <w:rPr>
          <w:szCs w:val="24"/>
        </w:rPr>
        <w:t xml:space="preserve"> </w:t>
      </w:r>
      <w:r w:rsidRPr="00C57752">
        <w:rPr>
          <w:szCs w:val="24"/>
        </w:rPr>
        <w:t>bedeuten</w:t>
      </w:r>
      <w:r w:rsidR="00921B4E" w:rsidRPr="00921B4E">
        <w:rPr>
          <w:szCs w:val="24"/>
          <w:vertAlign w:val="superscript"/>
        </w:rPr>
        <w:t>1</w:t>
      </w:r>
      <w:r w:rsidRPr="00C57752">
        <w:rPr>
          <w:szCs w:val="24"/>
        </w:rPr>
        <w:t>,</w:t>
      </w:r>
      <w:r w:rsidR="00C57752">
        <w:rPr>
          <w:szCs w:val="24"/>
        </w:rPr>
        <w:tab/>
      </w:r>
      <w:r w:rsidR="007A6FD6">
        <w:rPr>
          <w:sz w:val="20"/>
        </w:rPr>
        <w:t xml:space="preserve">was </w:t>
      </w:r>
      <w:r w:rsidR="007A6FD6">
        <w:rPr>
          <w:rFonts w:hint="eastAsia"/>
          <w:sz w:val="20"/>
        </w:rPr>
        <w:t>s</w:t>
      </w:r>
      <w:r w:rsidR="00C57752" w:rsidRPr="00C57752">
        <w:rPr>
          <w:sz w:val="20"/>
        </w:rPr>
        <w:t>oll</w:t>
      </w:r>
      <w:r w:rsidR="007A6FD6">
        <w:rPr>
          <w:sz w:val="20"/>
        </w:rPr>
        <w:t xml:space="preserve"> es ...? </w:t>
      </w:r>
      <w:r w:rsidR="007A6FD6">
        <w:rPr>
          <w:rFonts w:hint="eastAsia"/>
          <w:sz w:val="20"/>
        </w:rPr>
        <w:t>ここでは「これはどのような</w:t>
      </w:r>
      <w:r w:rsidR="007A6FD6">
        <w:rPr>
          <w:sz w:val="20"/>
        </w:rPr>
        <w:t>...</w:t>
      </w:r>
      <w:r w:rsidR="007A6FD6">
        <w:rPr>
          <w:rFonts w:hint="eastAsia"/>
          <w:sz w:val="20"/>
        </w:rPr>
        <w:t>だろうか」</w:t>
      </w:r>
    </w:p>
    <w:p w:rsidR="00C3355A" w:rsidRP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D</w:t>
      </w:r>
      <w:r w:rsidR="00C3355A" w:rsidRPr="00C57752">
        <w:rPr>
          <w:szCs w:val="24"/>
        </w:rPr>
        <w:t>ass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ich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so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traurig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bin;</w:t>
      </w:r>
      <w:r>
        <w:rPr>
          <w:szCs w:val="24"/>
        </w:rPr>
        <w:tab/>
      </w:r>
      <w:r w:rsidR="00652C6B">
        <w:rPr>
          <w:sz w:val="20"/>
        </w:rPr>
        <w:t xml:space="preserve">Dass: </w:t>
      </w:r>
      <w:r w:rsidR="00652C6B">
        <w:rPr>
          <w:rFonts w:hint="eastAsia"/>
          <w:sz w:val="20"/>
        </w:rPr>
        <w:t>詩行の冒頭にあるので大文字で書く。以下同様。</w:t>
      </w:r>
    </w:p>
    <w:p w:rsid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E</w:t>
      </w:r>
      <w:r w:rsidR="00C3355A" w:rsidRPr="00C57752">
        <w:rPr>
          <w:szCs w:val="24"/>
        </w:rPr>
        <w:t>in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Märchen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aus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alten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Zeiten,</w:t>
      </w:r>
      <w:r>
        <w:rPr>
          <w:rFonts w:hint="eastAsia"/>
          <w:szCs w:val="24"/>
        </w:rPr>
        <w:tab/>
      </w:r>
      <w:r w:rsidRPr="00C57752">
        <w:rPr>
          <w:sz w:val="20"/>
        </w:rPr>
        <w:t>Zeiten</w:t>
      </w:r>
      <w:r w:rsidRPr="00C57752">
        <w:rPr>
          <w:rFonts w:hint="eastAsia"/>
          <w:sz w:val="20"/>
        </w:rPr>
        <w:t>（</w:t>
      </w:r>
      <w:r w:rsidR="007A6FD6">
        <w:rPr>
          <w:rFonts w:hint="eastAsia"/>
          <w:sz w:val="20"/>
        </w:rPr>
        <w:t>d</w:t>
      </w:r>
      <w:r w:rsidR="007A6FD6">
        <w:rPr>
          <w:sz w:val="20"/>
        </w:rPr>
        <w:t xml:space="preserve">ie </w:t>
      </w:r>
      <w:r w:rsidRPr="00C57752">
        <w:rPr>
          <w:sz w:val="20"/>
        </w:rPr>
        <w:t>Zeit</w:t>
      </w:r>
      <w:r w:rsidRPr="00C57752">
        <w:rPr>
          <w:rFonts w:hint="eastAsia"/>
          <w:sz w:val="20"/>
        </w:rPr>
        <w:t>の</w:t>
      </w:r>
      <w:r w:rsidR="007A6FD6">
        <w:rPr>
          <w:rFonts w:hint="eastAsia"/>
          <w:sz w:val="20"/>
        </w:rPr>
        <w:t>複数形</w:t>
      </w:r>
      <w:r w:rsidRPr="00C57752">
        <w:rPr>
          <w:rFonts w:hint="eastAsia"/>
          <w:sz w:val="20"/>
        </w:rPr>
        <w:t>）時代</w:t>
      </w:r>
    </w:p>
    <w:p w:rsidR="00C3355A" w:rsidRP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D</w:t>
      </w:r>
      <w:r w:rsidR="00C3355A" w:rsidRPr="00C57752">
        <w:rPr>
          <w:szCs w:val="24"/>
        </w:rPr>
        <w:t>as</w:t>
      </w:r>
      <w:r w:rsidR="00595F3E" w:rsidRPr="00595F3E">
        <w:rPr>
          <w:szCs w:val="24"/>
          <w:vertAlign w:val="superscript"/>
        </w:rPr>
        <w:t>2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kommt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mir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nicht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aus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dem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Sinn.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 w:rsidR="00C47C63">
        <w:rPr>
          <w:sz w:val="20"/>
        </w:rPr>
        <w:t>nicht aus ... k</w:t>
      </w:r>
      <w:r>
        <w:rPr>
          <w:sz w:val="20"/>
        </w:rPr>
        <w:t>omm</w:t>
      </w:r>
      <w:r w:rsidR="00C47C63">
        <w:rPr>
          <w:sz w:val="20"/>
        </w:rPr>
        <w:t>en</w:t>
      </w:r>
      <w:r w:rsidR="00C47C6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ここでは「去って行</w:t>
      </w:r>
      <w:r w:rsidR="00C47C63">
        <w:rPr>
          <w:rFonts w:hint="eastAsia"/>
          <w:sz w:val="20"/>
        </w:rPr>
        <w:t>かない</w:t>
      </w:r>
      <w:r>
        <w:rPr>
          <w:rFonts w:hint="eastAsia"/>
          <w:sz w:val="20"/>
        </w:rPr>
        <w:t>」</w:t>
      </w:r>
      <w:r>
        <w:rPr>
          <w:sz w:val="20"/>
          <w:lang w:eastAsia="ko-KR"/>
        </w:rPr>
        <w:t xml:space="preserve">der Sinn </w:t>
      </w:r>
      <w:r w:rsidR="00C47C63">
        <w:rPr>
          <w:rFonts w:hint="eastAsia"/>
          <w:sz w:val="20"/>
        </w:rPr>
        <w:t>ここでは「考え事」</w:t>
      </w:r>
    </w:p>
    <w:p w:rsid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szCs w:val="24"/>
        </w:rPr>
      </w:pPr>
    </w:p>
    <w:p w:rsidR="00C57752" w:rsidRPr="00C57752" w:rsidRDefault="00C3355A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sz w:val="20"/>
        </w:rPr>
      </w:pPr>
      <w:r w:rsidRPr="00C57752">
        <w:rPr>
          <w:szCs w:val="24"/>
        </w:rPr>
        <w:t>Die</w:t>
      </w:r>
      <w:r w:rsidR="00C57752" w:rsidRPr="00C57752">
        <w:rPr>
          <w:szCs w:val="24"/>
        </w:rPr>
        <w:t xml:space="preserve"> </w:t>
      </w:r>
      <w:r w:rsidRPr="00C57752">
        <w:rPr>
          <w:szCs w:val="24"/>
        </w:rPr>
        <w:t>Luft</w:t>
      </w:r>
      <w:r w:rsidR="00C57752" w:rsidRPr="00C57752">
        <w:rPr>
          <w:szCs w:val="24"/>
        </w:rPr>
        <w:t xml:space="preserve"> </w:t>
      </w:r>
      <w:r w:rsidRPr="00C57752">
        <w:rPr>
          <w:szCs w:val="24"/>
        </w:rPr>
        <w:t>ist</w:t>
      </w:r>
      <w:r w:rsidR="00C57752" w:rsidRPr="00C57752">
        <w:rPr>
          <w:szCs w:val="24"/>
        </w:rPr>
        <w:t xml:space="preserve"> </w:t>
      </w:r>
      <w:r w:rsidRPr="00C57752">
        <w:rPr>
          <w:szCs w:val="24"/>
        </w:rPr>
        <w:t>kühl</w:t>
      </w:r>
      <w:r w:rsidR="00C57752" w:rsidRPr="00C57752">
        <w:rPr>
          <w:szCs w:val="24"/>
        </w:rPr>
        <w:t xml:space="preserve"> </w:t>
      </w:r>
      <w:r w:rsidRPr="00C57752">
        <w:rPr>
          <w:szCs w:val="24"/>
        </w:rPr>
        <w:t>und</w:t>
      </w:r>
      <w:r w:rsidR="00C57752" w:rsidRPr="00C57752">
        <w:rPr>
          <w:szCs w:val="24"/>
        </w:rPr>
        <w:t xml:space="preserve"> </w:t>
      </w:r>
      <w:r w:rsidRPr="00C57752">
        <w:rPr>
          <w:szCs w:val="24"/>
        </w:rPr>
        <w:t>es</w:t>
      </w:r>
      <w:r w:rsidR="00C57752" w:rsidRPr="00C57752">
        <w:rPr>
          <w:szCs w:val="24"/>
        </w:rPr>
        <w:t xml:space="preserve"> </w:t>
      </w:r>
      <w:r w:rsidRPr="00C57752">
        <w:rPr>
          <w:szCs w:val="24"/>
        </w:rPr>
        <w:t>dunkelt,</w:t>
      </w:r>
      <w:r w:rsidR="00C57752">
        <w:rPr>
          <w:rFonts w:hint="eastAsia"/>
          <w:szCs w:val="24"/>
        </w:rPr>
        <w:tab/>
      </w:r>
      <w:r w:rsidR="00EA0B32">
        <w:rPr>
          <w:sz w:val="20"/>
        </w:rPr>
        <w:t>es d</w:t>
      </w:r>
      <w:r w:rsidR="00C57752">
        <w:rPr>
          <w:sz w:val="20"/>
        </w:rPr>
        <w:t>unkel</w:t>
      </w:r>
      <w:r w:rsidR="00EA0B32">
        <w:rPr>
          <w:sz w:val="20"/>
        </w:rPr>
        <w:t>t (</w:t>
      </w:r>
      <w:r w:rsidR="00EA0B32">
        <w:rPr>
          <w:rFonts w:hint="eastAsia"/>
          <w:sz w:val="20"/>
        </w:rPr>
        <w:t>→</w:t>
      </w:r>
      <w:r w:rsidR="00EA0B32">
        <w:rPr>
          <w:sz w:val="20"/>
        </w:rPr>
        <w:t>dunkeln):</w:t>
      </w:r>
      <w:r w:rsidR="00C57752">
        <w:rPr>
          <w:sz w:val="20"/>
        </w:rPr>
        <w:t xml:space="preserve"> </w:t>
      </w:r>
      <w:r w:rsidR="00C57752">
        <w:rPr>
          <w:rFonts w:hint="eastAsia"/>
          <w:sz w:val="20"/>
        </w:rPr>
        <w:t>暗くな</w:t>
      </w:r>
      <w:r w:rsidR="006A3970">
        <w:rPr>
          <w:rFonts w:hint="eastAsia"/>
          <w:sz w:val="20"/>
        </w:rPr>
        <w:t>る</w:t>
      </w:r>
      <w:r w:rsidR="00EA0B32">
        <w:rPr>
          <w:rFonts w:hint="eastAsia"/>
          <w:sz w:val="20"/>
        </w:rPr>
        <w:t>、日が暮れる</w:t>
      </w:r>
      <w:r w:rsidR="006A3970">
        <w:rPr>
          <w:rFonts w:hint="eastAsia"/>
          <w:sz w:val="20"/>
        </w:rPr>
        <w:t>（ここからは</w:t>
      </w:r>
      <w:r w:rsidR="006A3970">
        <w:rPr>
          <w:sz w:val="20"/>
        </w:rPr>
        <w:t>Märchen</w:t>
      </w:r>
      <w:r w:rsidR="006A3970">
        <w:rPr>
          <w:rFonts w:hint="eastAsia"/>
          <w:sz w:val="20"/>
        </w:rPr>
        <w:t>の内容）</w:t>
      </w:r>
    </w:p>
    <w:p w:rsidR="00C3355A" w:rsidRP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U</w:t>
      </w:r>
      <w:r w:rsidR="00C3355A" w:rsidRPr="00C57752">
        <w:rPr>
          <w:szCs w:val="24"/>
        </w:rPr>
        <w:t>nd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ruhig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fließt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der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Rhein;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sz w:val="20"/>
        </w:rPr>
        <w:t xml:space="preserve">der Rhein </w:t>
      </w:r>
      <w:r>
        <w:rPr>
          <w:rFonts w:hint="eastAsia"/>
          <w:sz w:val="20"/>
        </w:rPr>
        <w:t>ライン川</w:t>
      </w:r>
    </w:p>
    <w:p w:rsid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D</w:t>
      </w:r>
      <w:r w:rsidR="00C3355A" w:rsidRPr="00C57752">
        <w:rPr>
          <w:szCs w:val="24"/>
        </w:rPr>
        <w:t>er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Gipfel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des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Berges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funkelt</w:t>
      </w:r>
      <w:r>
        <w:rPr>
          <w:rFonts w:hint="eastAsia"/>
          <w:szCs w:val="24"/>
        </w:rPr>
        <w:tab/>
      </w:r>
      <w:r>
        <w:rPr>
          <w:sz w:val="20"/>
        </w:rPr>
        <w:t>der Gipfel (</w:t>
      </w:r>
      <w:r>
        <w:rPr>
          <w:rFonts w:hint="eastAsia"/>
          <w:sz w:val="20"/>
        </w:rPr>
        <w:t>山</w:t>
      </w:r>
      <w:r>
        <w:rPr>
          <w:sz w:val="20"/>
        </w:rPr>
        <w:t>)</w:t>
      </w:r>
      <w:r>
        <w:rPr>
          <w:rFonts w:hint="eastAsia"/>
          <w:sz w:val="20"/>
        </w:rPr>
        <w:t xml:space="preserve">頂　</w:t>
      </w:r>
      <w:r>
        <w:rPr>
          <w:sz w:val="20"/>
        </w:rPr>
        <w:t xml:space="preserve">funkeln </w:t>
      </w:r>
      <w:r>
        <w:rPr>
          <w:rFonts w:hint="eastAsia"/>
          <w:sz w:val="20"/>
        </w:rPr>
        <w:t>きらきら光る</w:t>
      </w:r>
    </w:p>
    <w:p w:rsidR="00C3355A" w:rsidRP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szCs w:val="24"/>
        </w:rPr>
        <w:t>I</w:t>
      </w:r>
      <w:r w:rsidR="00C3355A" w:rsidRPr="00C57752">
        <w:rPr>
          <w:szCs w:val="24"/>
        </w:rPr>
        <w:t>m</w:t>
      </w:r>
      <w:r w:rsidRPr="00C57752">
        <w:rPr>
          <w:szCs w:val="24"/>
        </w:rPr>
        <w:t xml:space="preserve"> </w:t>
      </w:r>
      <w:r w:rsidR="00C3355A" w:rsidRPr="00C57752">
        <w:rPr>
          <w:szCs w:val="24"/>
        </w:rPr>
        <w:t>Abendsonnenschein.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sz w:val="20"/>
        </w:rPr>
        <w:t>Abend</w:t>
      </w:r>
      <w:r w:rsidR="00F626EC">
        <w:rPr>
          <w:sz w:val="20"/>
        </w:rPr>
        <w:t xml:space="preserve">sonnenschein: </w:t>
      </w:r>
      <w:r w:rsidR="00F626EC">
        <w:rPr>
          <w:rFonts w:hint="eastAsia"/>
          <w:sz w:val="20"/>
        </w:rPr>
        <w:t>w</w:t>
      </w:r>
      <w:r w:rsidR="00F626EC">
        <w:rPr>
          <w:sz w:val="20"/>
        </w:rPr>
        <w:t>enn am Abend die Sonne scheint</w:t>
      </w:r>
    </w:p>
    <w:p w:rsidR="00C3355A" w:rsidRPr="00C57752" w:rsidRDefault="00C3355A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</w:p>
    <w:p w:rsidR="00C57752" w:rsidRDefault="00C3355A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C57752">
        <w:rPr>
          <w:color w:val="000000"/>
          <w:szCs w:val="24"/>
        </w:rPr>
        <w:t>Die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schönste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Jungfrau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sitzet</w:t>
      </w:r>
      <w:r w:rsidR="00C57752">
        <w:rPr>
          <w:rFonts w:hint="eastAsia"/>
          <w:szCs w:val="24"/>
        </w:rPr>
        <w:tab/>
      </w:r>
      <w:r w:rsidR="00C57752">
        <w:rPr>
          <w:rFonts w:hint="eastAsia"/>
          <w:sz w:val="20"/>
        </w:rPr>
        <w:t>schön</w:t>
      </w:r>
      <w:r w:rsidR="00C57752">
        <w:rPr>
          <w:sz w:val="20"/>
        </w:rPr>
        <w:t>ste</w:t>
      </w:r>
      <w:r w:rsidR="00957B1B">
        <w:rPr>
          <w:sz w:val="20"/>
        </w:rPr>
        <w:t xml:space="preserve">: </w:t>
      </w:r>
      <w:r w:rsidR="00C57752">
        <w:rPr>
          <w:rFonts w:hint="eastAsia"/>
          <w:sz w:val="20"/>
        </w:rPr>
        <w:t>最上級</w:t>
      </w:r>
      <w:r w:rsidR="00D020E3">
        <w:rPr>
          <w:rFonts w:hint="eastAsia"/>
          <w:sz w:val="20"/>
        </w:rPr>
        <w:t>は</w:t>
      </w:r>
      <w:r w:rsidR="00957B1B">
        <w:rPr>
          <w:rFonts w:hint="eastAsia"/>
          <w:sz w:val="20"/>
        </w:rPr>
        <w:t>ここで「非常に</w:t>
      </w:r>
      <w:r w:rsidR="00D020E3">
        <w:rPr>
          <w:rFonts w:hint="eastAsia"/>
          <w:sz w:val="20"/>
        </w:rPr>
        <w:t>〜</w:t>
      </w:r>
      <w:r w:rsidR="00957B1B">
        <w:rPr>
          <w:rFonts w:hint="eastAsia"/>
          <w:sz w:val="20"/>
        </w:rPr>
        <w:t>」</w:t>
      </w:r>
      <w:r w:rsidR="00D020E3">
        <w:rPr>
          <w:rFonts w:hint="eastAsia"/>
          <w:sz w:val="20"/>
        </w:rPr>
        <w:t>と訳す</w:t>
      </w:r>
      <w:r w:rsidR="00F4723A">
        <w:rPr>
          <w:rFonts w:hint="eastAsia"/>
          <w:sz w:val="20"/>
        </w:rPr>
        <w:t xml:space="preserve">　</w:t>
      </w:r>
      <w:r w:rsidR="00C57752">
        <w:rPr>
          <w:sz w:val="20"/>
        </w:rPr>
        <w:t xml:space="preserve">die Jungfrau </w:t>
      </w:r>
      <w:r w:rsidR="00C57752">
        <w:rPr>
          <w:rFonts w:hint="eastAsia"/>
          <w:sz w:val="20"/>
        </w:rPr>
        <w:t xml:space="preserve">乙女　</w:t>
      </w:r>
      <w:r w:rsidR="00C57752">
        <w:rPr>
          <w:sz w:val="20"/>
        </w:rPr>
        <w:t>sitze</w:t>
      </w:r>
      <w:r w:rsidR="00957B1B">
        <w:rPr>
          <w:sz w:val="20"/>
        </w:rPr>
        <w:t>t=sitzt</w:t>
      </w:r>
      <w:r w:rsidR="00957B1B">
        <w:rPr>
          <w:color w:val="000000"/>
          <w:szCs w:val="24"/>
        </w:rPr>
        <w:t xml:space="preserve"> </w:t>
      </w:r>
    </w:p>
    <w:p w:rsidR="00C3355A" w:rsidRP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D</w:t>
      </w:r>
      <w:r w:rsidR="00C3355A" w:rsidRPr="00C57752">
        <w:rPr>
          <w:color w:val="000000"/>
          <w:szCs w:val="24"/>
        </w:rPr>
        <w:t>ort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oben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wunderbar;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</w:p>
    <w:p w:rsid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I</w:t>
      </w:r>
      <w:r w:rsidR="00C3355A" w:rsidRPr="00C57752">
        <w:rPr>
          <w:color w:val="000000"/>
          <w:szCs w:val="24"/>
        </w:rPr>
        <w:t>hr</w:t>
      </w:r>
      <w:r w:rsidRPr="00C57752">
        <w:rPr>
          <w:color w:val="000000"/>
          <w:szCs w:val="24"/>
        </w:rPr>
        <w:t xml:space="preserve"> </w:t>
      </w:r>
      <w:proofErr w:type="spellStart"/>
      <w:r w:rsidR="00C3355A" w:rsidRPr="00C57752">
        <w:rPr>
          <w:color w:val="000000"/>
          <w:szCs w:val="24"/>
        </w:rPr>
        <w:t>gold</w:t>
      </w:r>
      <w:r>
        <w:rPr>
          <w:color w:val="000000"/>
          <w:szCs w:val="24"/>
        </w:rPr>
        <w:t>’</w:t>
      </w:r>
      <w:r w:rsidR="00C3355A" w:rsidRPr="00C57752">
        <w:rPr>
          <w:color w:val="000000"/>
          <w:szCs w:val="24"/>
        </w:rPr>
        <w:t>nes</w:t>
      </w:r>
      <w:proofErr w:type="spellEnd"/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Geschmeide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blitzet,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proofErr w:type="spellStart"/>
      <w:r w:rsidR="000C70C6">
        <w:rPr>
          <w:sz w:val="20"/>
        </w:rPr>
        <w:t>gold’nes</w:t>
      </w:r>
      <w:proofErr w:type="spellEnd"/>
      <w:r w:rsidR="000C70C6">
        <w:rPr>
          <w:sz w:val="20"/>
        </w:rPr>
        <w:t>=goldenes</w:t>
      </w:r>
      <w:r w:rsidR="000C70C6">
        <w:rPr>
          <w:rFonts w:hint="eastAsia"/>
          <w:sz w:val="20"/>
        </w:rPr>
        <w:t xml:space="preserve">　</w:t>
      </w:r>
      <w:r>
        <w:rPr>
          <w:sz w:val="20"/>
        </w:rPr>
        <w:t xml:space="preserve">das Geschmeide </w:t>
      </w:r>
      <w:r>
        <w:rPr>
          <w:rFonts w:hint="eastAsia"/>
          <w:sz w:val="20"/>
        </w:rPr>
        <w:t xml:space="preserve">アクセサリー　</w:t>
      </w:r>
      <w:r w:rsidR="00446584" w:rsidRPr="00446584">
        <w:rPr>
          <w:sz w:val="20"/>
        </w:rPr>
        <w:t>blitzet=blitzt</w:t>
      </w:r>
      <w:r w:rsidR="000C70C6" w:rsidRPr="000C70C6">
        <w:rPr>
          <w:sz w:val="20"/>
        </w:rPr>
        <w:t xml:space="preserve"> </w:t>
      </w:r>
      <w:r w:rsidR="000C70C6">
        <w:rPr>
          <w:sz w:val="20"/>
        </w:rPr>
        <w:t xml:space="preserve">blitzen </w:t>
      </w:r>
      <w:r w:rsidR="002A0888">
        <w:rPr>
          <w:rFonts w:hint="eastAsia"/>
          <w:sz w:val="20"/>
        </w:rPr>
        <w:t>き</w:t>
      </w:r>
      <w:r w:rsidR="000C70C6">
        <w:rPr>
          <w:rFonts w:hint="eastAsia"/>
          <w:sz w:val="20"/>
        </w:rPr>
        <w:t>らめく</w:t>
      </w:r>
    </w:p>
    <w:p w:rsidR="00C3355A" w:rsidRP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="00C3355A" w:rsidRPr="00C57752">
        <w:rPr>
          <w:color w:val="000000"/>
          <w:szCs w:val="24"/>
        </w:rPr>
        <w:t>ie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kämmt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ihr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goldenes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Haar.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sz w:val="20"/>
        </w:rPr>
        <w:t xml:space="preserve">kämmen </w:t>
      </w:r>
      <w:r>
        <w:rPr>
          <w:rFonts w:hint="eastAsia"/>
          <w:sz w:val="20"/>
        </w:rPr>
        <w:t>櫛で解く</w:t>
      </w:r>
      <w:r w:rsidR="007A4137">
        <w:rPr>
          <w:rFonts w:hint="eastAsia"/>
          <w:sz w:val="20"/>
        </w:rPr>
        <w:t>（</w:t>
      </w:r>
      <w:r w:rsidR="007A4137">
        <w:rPr>
          <w:sz w:val="20"/>
        </w:rPr>
        <w:t>der Kamm</w:t>
      </w:r>
      <w:r w:rsidR="007A4137">
        <w:rPr>
          <w:rFonts w:hint="eastAsia"/>
          <w:sz w:val="20"/>
        </w:rPr>
        <w:t>「櫛」から）</w:t>
      </w:r>
    </w:p>
    <w:p w:rsid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</w:p>
    <w:p w:rsidR="00C57752" w:rsidRDefault="00C3355A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C57752">
        <w:rPr>
          <w:color w:val="000000"/>
          <w:szCs w:val="24"/>
        </w:rPr>
        <w:t>Sie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kämmt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es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mit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goldenem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Kamme</w:t>
      </w:r>
      <w:r w:rsidR="00C57752">
        <w:rPr>
          <w:rFonts w:hint="eastAsia"/>
          <w:szCs w:val="24"/>
        </w:rPr>
        <w:tab/>
      </w:r>
      <w:r w:rsidR="00C57752">
        <w:rPr>
          <w:sz w:val="20"/>
          <w:lang w:eastAsia="ko-KR"/>
        </w:rPr>
        <w:t>dem Kamme</w:t>
      </w:r>
      <w:r w:rsidR="007A4137">
        <w:rPr>
          <w:rFonts w:hint="eastAsia"/>
          <w:sz w:val="20"/>
        </w:rPr>
        <w:t>（</w:t>
      </w:r>
      <w:r w:rsidR="00E81899">
        <w:rPr>
          <w:rFonts w:hint="eastAsia"/>
          <w:sz w:val="20"/>
        </w:rPr>
        <w:t>旧式</w:t>
      </w:r>
      <w:r w:rsidR="00B2148F">
        <w:rPr>
          <w:rFonts w:hint="eastAsia"/>
          <w:sz w:val="20"/>
        </w:rPr>
        <w:t>の</w:t>
      </w:r>
      <w:r w:rsidR="007A4137">
        <w:rPr>
          <w:rFonts w:hint="eastAsia"/>
          <w:sz w:val="20"/>
        </w:rPr>
        <w:t>三格</w:t>
      </w:r>
      <w:r w:rsidR="00B2148F">
        <w:rPr>
          <w:rFonts w:hint="eastAsia"/>
          <w:sz w:val="20"/>
        </w:rPr>
        <w:t>単数</w:t>
      </w:r>
      <w:r w:rsidR="007A4137">
        <w:rPr>
          <w:rFonts w:hint="eastAsia"/>
          <w:sz w:val="20"/>
        </w:rPr>
        <w:t>）</w:t>
      </w:r>
      <w:r w:rsidR="00C57752">
        <w:rPr>
          <w:sz w:val="20"/>
          <w:lang w:eastAsia="ko-KR"/>
        </w:rPr>
        <w:t>= dem Kamm</w:t>
      </w:r>
    </w:p>
    <w:p w:rsidR="00C3355A" w:rsidRP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U</w:t>
      </w:r>
      <w:r w:rsidR="00C3355A" w:rsidRPr="00C57752">
        <w:rPr>
          <w:color w:val="000000"/>
          <w:szCs w:val="24"/>
        </w:rPr>
        <w:t>nd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singt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ein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Lied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dabei;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sz w:val="20"/>
        </w:rPr>
        <w:t>dabei</w:t>
      </w:r>
      <w:r w:rsidR="00B2148F">
        <w:rPr>
          <w:sz w:val="20"/>
        </w:rPr>
        <w:t xml:space="preserve"> </w:t>
      </w:r>
      <w:r w:rsidR="00B2148F">
        <w:rPr>
          <w:rFonts w:hint="eastAsia"/>
          <w:sz w:val="20"/>
        </w:rPr>
        <w:t>ここではアクセントが二音節目に置かれる。「〜ながら」という意味</w:t>
      </w:r>
    </w:p>
    <w:p w:rsid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D</w:t>
      </w:r>
      <w:r w:rsidR="00C3355A" w:rsidRPr="00C57752">
        <w:rPr>
          <w:color w:val="000000"/>
          <w:szCs w:val="24"/>
        </w:rPr>
        <w:t>as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hat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eine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wundersame,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sz w:val="20"/>
        </w:rPr>
        <w:t xml:space="preserve">wundersam </w:t>
      </w:r>
      <w:r>
        <w:rPr>
          <w:rFonts w:hint="eastAsia"/>
          <w:sz w:val="20"/>
        </w:rPr>
        <w:t>不思議な</w:t>
      </w:r>
    </w:p>
    <w:p w:rsidR="00C3355A" w:rsidRP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G</w:t>
      </w:r>
      <w:r w:rsidR="00C3355A" w:rsidRPr="00C57752">
        <w:rPr>
          <w:color w:val="000000"/>
          <w:szCs w:val="24"/>
        </w:rPr>
        <w:t>ewaltige</w:t>
      </w:r>
      <w:r w:rsidRPr="00C57752">
        <w:rPr>
          <w:color w:val="000000"/>
          <w:szCs w:val="24"/>
        </w:rPr>
        <w:t xml:space="preserve"> </w:t>
      </w:r>
      <w:proofErr w:type="spellStart"/>
      <w:r w:rsidR="00C3355A" w:rsidRPr="00C57752">
        <w:rPr>
          <w:color w:val="000000"/>
          <w:szCs w:val="24"/>
        </w:rPr>
        <w:t>Melodei</w:t>
      </w:r>
      <w:proofErr w:type="spellEnd"/>
      <w:r w:rsidR="00C3355A" w:rsidRPr="00C57752">
        <w:rPr>
          <w:color w:val="000000"/>
          <w:szCs w:val="24"/>
        </w:rPr>
        <w:t>.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sz w:val="20"/>
        </w:rPr>
        <w:t xml:space="preserve">gewaltig </w:t>
      </w:r>
      <w:r>
        <w:rPr>
          <w:rFonts w:hint="eastAsia"/>
          <w:sz w:val="20"/>
        </w:rPr>
        <w:t>偉大な</w:t>
      </w:r>
      <w:r w:rsidR="00446584">
        <w:rPr>
          <w:rFonts w:hint="eastAsia"/>
          <w:sz w:val="20"/>
        </w:rPr>
        <w:t>、力強い</w:t>
      </w:r>
      <w:r>
        <w:rPr>
          <w:rFonts w:hint="eastAsia"/>
          <w:sz w:val="20"/>
        </w:rPr>
        <w:t xml:space="preserve">　</w:t>
      </w:r>
      <w:proofErr w:type="spellStart"/>
      <w:r>
        <w:rPr>
          <w:sz w:val="20"/>
        </w:rPr>
        <w:t>Melodei</w:t>
      </w:r>
      <w:proofErr w:type="spellEnd"/>
      <w:r>
        <w:rPr>
          <w:sz w:val="20"/>
        </w:rPr>
        <w:t>=Melodie</w:t>
      </w:r>
      <w:r w:rsidR="00873378">
        <w:rPr>
          <w:rFonts w:hint="eastAsia"/>
          <w:sz w:val="20"/>
        </w:rPr>
        <w:t>（</w:t>
      </w:r>
      <w:r w:rsidR="004A3B4E">
        <w:rPr>
          <w:rFonts w:hint="eastAsia"/>
          <w:sz w:val="20"/>
        </w:rPr>
        <w:t>脚韻</w:t>
      </w:r>
      <w:r w:rsidR="00873378">
        <w:rPr>
          <w:rFonts w:hint="eastAsia"/>
          <w:sz w:val="20"/>
        </w:rPr>
        <w:t>を踏むために恣意的に変化）</w:t>
      </w:r>
    </w:p>
    <w:p w:rsidR="00C3355A" w:rsidRPr="00C57752" w:rsidRDefault="00C3355A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</w:p>
    <w:p w:rsidR="00C57752" w:rsidRDefault="00C3355A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C57752">
        <w:rPr>
          <w:color w:val="000000"/>
          <w:szCs w:val="24"/>
        </w:rPr>
        <w:t>Den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Schiffer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im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kleinen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Schiffe</w:t>
      </w:r>
      <w:r w:rsidR="00C57752">
        <w:rPr>
          <w:rFonts w:hint="eastAsia"/>
          <w:szCs w:val="24"/>
        </w:rPr>
        <w:tab/>
      </w:r>
      <w:r w:rsidR="00C57752">
        <w:rPr>
          <w:sz w:val="20"/>
        </w:rPr>
        <w:t xml:space="preserve">der Schiffer </w:t>
      </w:r>
      <w:r w:rsidR="00C57752">
        <w:rPr>
          <w:rFonts w:hint="eastAsia"/>
          <w:sz w:val="20"/>
        </w:rPr>
        <w:t xml:space="preserve">舟人　</w:t>
      </w:r>
      <w:r w:rsidR="002C3CDD">
        <w:rPr>
          <w:sz w:val="20"/>
        </w:rPr>
        <w:t>im Schiffe</w:t>
      </w:r>
      <w:r w:rsidR="002C3CDD">
        <w:rPr>
          <w:rFonts w:hint="eastAsia"/>
          <w:sz w:val="20"/>
        </w:rPr>
        <w:t>（旧式の三格単数）</w:t>
      </w:r>
      <w:r w:rsidR="002C3CDD">
        <w:rPr>
          <w:sz w:val="20"/>
        </w:rPr>
        <w:t>= im Schiff</w:t>
      </w:r>
    </w:p>
    <w:p w:rsidR="00C3355A" w:rsidRP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E</w:t>
      </w:r>
      <w:r w:rsidR="00C3355A" w:rsidRPr="00C57752">
        <w:rPr>
          <w:color w:val="000000"/>
          <w:szCs w:val="24"/>
        </w:rPr>
        <w:t>rgreift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es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mit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wildem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Weh;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 w:rsidR="00D01C4F">
        <w:rPr>
          <w:rFonts w:hint="eastAsia"/>
          <w:sz w:val="20"/>
        </w:rPr>
        <w:t>e</w:t>
      </w:r>
      <w:r w:rsidR="00D01C4F">
        <w:rPr>
          <w:sz w:val="20"/>
        </w:rPr>
        <w:t>s: das Lied</w:t>
      </w: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wild </w:t>
      </w:r>
      <w:r w:rsidR="007909FA">
        <w:rPr>
          <w:rFonts w:hint="eastAsia"/>
          <w:sz w:val="20"/>
        </w:rPr>
        <w:t>ここでは「</w:t>
      </w:r>
      <w:r>
        <w:rPr>
          <w:rFonts w:hint="eastAsia"/>
          <w:sz w:val="20"/>
        </w:rPr>
        <w:t>激しい</w:t>
      </w:r>
      <w:r w:rsidR="007909FA">
        <w:rPr>
          <w:rFonts w:hint="eastAsia"/>
          <w:sz w:val="20"/>
        </w:rPr>
        <w:t>」</w:t>
      </w:r>
      <w:r>
        <w:rPr>
          <w:sz w:val="20"/>
        </w:rPr>
        <w:t xml:space="preserve">das Weh </w:t>
      </w:r>
      <w:r w:rsidR="00B80B83">
        <w:rPr>
          <w:rFonts w:hint="eastAsia"/>
          <w:sz w:val="20"/>
        </w:rPr>
        <w:t>ここでは</w:t>
      </w:r>
      <w:r w:rsidR="00B80B83">
        <w:rPr>
          <w:sz w:val="20"/>
        </w:rPr>
        <w:t xml:space="preserve"> die Sehnsucht</w:t>
      </w:r>
      <w:r w:rsidR="00D37D3B">
        <w:rPr>
          <w:sz w:val="20"/>
        </w:rPr>
        <w:t xml:space="preserve"> </w:t>
      </w:r>
      <w:r w:rsidR="00B80B83">
        <w:rPr>
          <w:rFonts w:hint="eastAsia"/>
          <w:sz w:val="20"/>
        </w:rPr>
        <w:t>と同じ</w:t>
      </w:r>
    </w:p>
    <w:p w:rsid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E</w:t>
      </w:r>
      <w:r w:rsidR="00C3355A" w:rsidRPr="00C57752">
        <w:rPr>
          <w:color w:val="000000"/>
          <w:szCs w:val="24"/>
        </w:rPr>
        <w:t>r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schaut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nicht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die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Felsenriffe,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sz w:val="20"/>
        </w:rPr>
        <w:t xml:space="preserve">schauen=anschauen </w:t>
      </w:r>
      <w:r>
        <w:rPr>
          <w:rFonts w:hint="eastAsia"/>
          <w:sz w:val="20"/>
        </w:rPr>
        <w:t xml:space="preserve">眺める　</w:t>
      </w:r>
      <w:r>
        <w:rPr>
          <w:sz w:val="20"/>
        </w:rPr>
        <w:t xml:space="preserve">das Felsenriff </w:t>
      </w:r>
      <w:r>
        <w:rPr>
          <w:rFonts w:hint="eastAsia"/>
          <w:sz w:val="20"/>
        </w:rPr>
        <w:t>岩礁</w:t>
      </w:r>
      <w:r w:rsidR="008D2BC6">
        <w:rPr>
          <w:rFonts w:hint="eastAsia"/>
          <w:sz w:val="20"/>
        </w:rPr>
        <w:t>（→</w:t>
      </w:r>
      <w:r w:rsidR="008D2BC6">
        <w:rPr>
          <w:rFonts w:hint="eastAsia"/>
          <w:sz w:val="20"/>
        </w:rPr>
        <w:t>d</w:t>
      </w:r>
      <w:r w:rsidR="008D2BC6">
        <w:rPr>
          <w:sz w:val="20"/>
        </w:rPr>
        <w:t>er Felsen, das Riff</w:t>
      </w:r>
      <w:r w:rsidR="008D2BC6">
        <w:rPr>
          <w:rFonts w:hint="eastAsia"/>
          <w:sz w:val="20"/>
        </w:rPr>
        <w:t>）</w:t>
      </w:r>
    </w:p>
    <w:p w:rsidR="00C3355A" w:rsidRP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E</w:t>
      </w:r>
      <w:r w:rsidR="00C3355A" w:rsidRPr="00C57752">
        <w:rPr>
          <w:color w:val="000000"/>
          <w:szCs w:val="24"/>
        </w:rPr>
        <w:t>r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schaut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nur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hinauf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in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die</w:t>
      </w:r>
      <w:r w:rsidRPr="00C57752">
        <w:rPr>
          <w:color w:val="000000"/>
          <w:szCs w:val="24"/>
        </w:rPr>
        <w:t xml:space="preserve"> </w:t>
      </w:r>
      <w:proofErr w:type="spellStart"/>
      <w:r w:rsidR="00C3355A" w:rsidRPr="00C57752">
        <w:rPr>
          <w:color w:val="000000"/>
          <w:szCs w:val="24"/>
        </w:rPr>
        <w:t>Höh</w:t>
      </w:r>
      <w:proofErr w:type="spellEnd"/>
      <w:r>
        <w:rPr>
          <w:color w:val="000000"/>
          <w:szCs w:val="24"/>
        </w:rPr>
        <w:t>’</w:t>
      </w:r>
      <w:r w:rsidR="00C3355A" w:rsidRPr="00C57752">
        <w:rPr>
          <w:color w:val="000000"/>
          <w:szCs w:val="24"/>
        </w:rPr>
        <w:t>.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proofErr w:type="spellStart"/>
      <w:r>
        <w:rPr>
          <w:sz w:val="20"/>
        </w:rPr>
        <w:t>hinauf</w:t>
      </w:r>
      <w:r w:rsidR="002E057A">
        <w:rPr>
          <w:sz w:val="20"/>
        </w:rPr>
        <w:t>|</w:t>
      </w:r>
      <w:r>
        <w:rPr>
          <w:sz w:val="20"/>
        </w:rPr>
        <w:t>schauen</w:t>
      </w:r>
      <w:proofErr w:type="spellEnd"/>
      <w:r>
        <w:rPr>
          <w:sz w:val="20"/>
        </w:rPr>
        <w:t xml:space="preserve"> </w:t>
      </w:r>
      <w:r>
        <w:rPr>
          <w:rFonts w:hint="eastAsia"/>
          <w:sz w:val="20"/>
        </w:rPr>
        <w:t xml:space="preserve">上を見る、仰ぐ　</w:t>
      </w:r>
      <w:proofErr w:type="spellStart"/>
      <w:r>
        <w:rPr>
          <w:sz w:val="20"/>
        </w:rPr>
        <w:t>Höh</w:t>
      </w:r>
      <w:proofErr w:type="spellEnd"/>
      <w:r>
        <w:rPr>
          <w:sz w:val="20"/>
        </w:rPr>
        <w:t>’=Höhe</w:t>
      </w:r>
      <w:r w:rsidR="002E057A">
        <w:rPr>
          <w:sz w:val="20"/>
        </w:rPr>
        <w:t xml:space="preserve"> </w:t>
      </w:r>
      <w:r>
        <w:rPr>
          <w:rFonts w:hint="eastAsia"/>
          <w:sz w:val="20"/>
        </w:rPr>
        <w:t>→</w:t>
      </w:r>
      <w:r w:rsidR="002E057A">
        <w:rPr>
          <w:rFonts w:hint="eastAsia"/>
          <w:sz w:val="20"/>
        </w:rPr>
        <w:t xml:space="preserve"> </w:t>
      </w:r>
      <w:r>
        <w:rPr>
          <w:sz w:val="20"/>
        </w:rPr>
        <w:t>die Höhe</w:t>
      </w:r>
      <w:r w:rsidR="002E057A">
        <w:rPr>
          <w:sz w:val="20"/>
        </w:rPr>
        <w:t>:</w:t>
      </w:r>
      <w:r>
        <w:rPr>
          <w:sz w:val="20"/>
        </w:rPr>
        <w:t xml:space="preserve"> </w:t>
      </w:r>
      <w:r>
        <w:rPr>
          <w:rFonts w:hint="eastAsia"/>
          <w:sz w:val="20"/>
        </w:rPr>
        <w:t>高い場所</w:t>
      </w:r>
      <w:r w:rsidR="002E057A">
        <w:rPr>
          <w:rFonts w:hint="eastAsia"/>
          <w:sz w:val="20"/>
        </w:rPr>
        <w:t>（→</w:t>
      </w:r>
      <w:r w:rsidR="002E057A">
        <w:rPr>
          <w:sz w:val="20"/>
        </w:rPr>
        <w:t>hoch</w:t>
      </w:r>
      <w:r w:rsidR="002E057A">
        <w:rPr>
          <w:rFonts w:hint="eastAsia"/>
          <w:sz w:val="20"/>
        </w:rPr>
        <w:t>）</w:t>
      </w:r>
    </w:p>
    <w:p w:rsid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</w:p>
    <w:p w:rsidR="00C57752" w:rsidRDefault="00C3355A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C57752">
        <w:rPr>
          <w:color w:val="000000"/>
          <w:szCs w:val="24"/>
        </w:rPr>
        <w:t>Ich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glaube,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die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Wellen</w:t>
      </w:r>
      <w:r w:rsidR="00C57752" w:rsidRPr="00C57752">
        <w:rPr>
          <w:color w:val="000000"/>
          <w:szCs w:val="24"/>
        </w:rPr>
        <w:t xml:space="preserve"> </w:t>
      </w:r>
      <w:r w:rsidRPr="00C57752">
        <w:rPr>
          <w:color w:val="000000"/>
          <w:szCs w:val="24"/>
        </w:rPr>
        <w:t>verschlingen</w:t>
      </w:r>
      <w:r w:rsidR="00C57752">
        <w:rPr>
          <w:rFonts w:hint="eastAsia"/>
          <w:szCs w:val="24"/>
        </w:rPr>
        <w:tab/>
      </w:r>
      <w:proofErr w:type="spellStart"/>
      <w:r w:rsidR="00C57752">
        <w:rPr>
          <w:sz w:val="20"/>
        </w:rPr>
        <w:t>verschlingen</w:t>
      </w:r>
      <w:proofErr w:type="spellEnd"/>
      <w:r w:rsidR="00C57752">
        <w:rPr>
          <w:sz w:val="20"/>
        </w:rPr>
        <w:t xml:space="preserve"> </w:t>
      </w:r>
      <w:r w:rsidR="00C57752">
        <w:rPr>
          <w:rFonts w:hint="eastAsia"/>
          <w:sz w:val="20"/>
        </w:rPr>
        <w:t>飲み込む</w:t>
      </w:r>
      <w:r w:rsidR="006A3970">
        <w:rPr>
          <w:rFonts w:hint="eastAsia"/>
          <w:sz w:val="20"/>
        </w:rPr>
        <w:t>（ここから語り手の言葉に戻る）</w:t>
      </w:r>
    </w:p>
    <w:p w:rsidR="00C3355A" w:rsidRPr="00C57752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A</w:t>
      </w:r>
      <w:r w:rsidR="00C3355A" w:rsidRPr="00C57752">
        <w:rPr>
          <w:color w:val="000000"/>
          <w:szCs w:val="24"/>
        </w:rPr>
        <w:t>m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Ende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Schiffer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und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Kahn;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 w:rsidR="003C0333">
        <w:rPr>
          <w:sz w:val="20"/>
        </w:rPr>
        <w:t>am</w:t>
      </w:r>
      <w:r>
        <w:rPr>
          <w:sz w:val="20"/>
        </w:rPr>
        <w:t xml:space="preserve"> Ende</w:t>
      </w:r>
      <w:r w:rsidR="003C0333">
        <w:rPr>
          <w:rFonts w:hint="eastAsia"/>
          <w:sz w:val="20"/>
        </w:rPr>
        <w:t>「この</w:t>
      </w:r>
      <w:r w:rsidR="003C0333">
        <w:rPr>
          <w:sz w:val="20"/>
        </w:rPr>
        <w:t>Märchen</w:t>
      </w:r>
      <w:r w:rsidR="003C0333">
        <w:rPr>
          <w:rFonts w:hint="eastAsia"/>
          <w:sz w:val="20"/>
        </w:rPr>
        <w:t>の最後に」</w:t>
      </w: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der Kahn </w:t>
      </w:r>
      <w:r>
        <w:rPr>
          <w:rFonts w:hint="eastAsia"/>
          <w:sz w:val="20"/>
        </w:rPr>
        <w:t>（小さな）舟</w:t>
      </w:r>
    </w:p>
    <w:p w:rsidR="00C57752" w:rsidRPr="00586257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color w:val="000000"/>
          <w:sz w:val="20"/>
        </w:rPr>
      </w:pPr>
      <w:r>
        <w:rPr>
          <w:color w:val="000000"/>
          <w:szCs w:val="24"/>
        </w:rPr>
        <w:t>U</w:t>
      </w:r>
      <w:r w:rsidR="00C3355A" w:rsidRPr="00C57752">
        <w:rPr>
          <w:color w:val="000000"/>
          <w:szCs w:val="24"/>
        </w:rPr>
        <w:t>nd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das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hat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mit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ihrem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Singen</w:t>
      </w:r>
      <w:r>
        <w:rPr>
          <w:rFonts w:hint="eastAsia"/>
          <w:szCs w:val="24"/>
        </w:rPr>
        <w:tab/>
      </w:r>
      <w:r w:rsidR="00586257" w:rsidRPr="00586257">
        <w:rPr>
          <w:sz w:val="20"/>
        </w:rPr>
        <w:t>das Singen: singen</w:t>
      </w:r>
      <w:r w:rsidR="008732E4">
        <w:rPr>
          <w:sz w:val="20"/>
        </w:rPr>
        <w:t xml:space="preserve"> </w:t>
      </w:r>
      <w:r w:rsidR="00586257" w:rsidRPr="00586257">
        <w:rPr>
          <w:rFonts w:hint="eastAsia"/>
          <w:sz w:val="20"/>
        </w:rPr>
        <w:t>の名詞化</w:t>
      </w:r>
    </w:p>
    <w:p w:rsidR="00C3355A" w:rsidRDefault="00C57752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sz w:val="20"/>
        </w:rPr>
      </w:pPr>
      <w:r>
        <w:rPr>
          <w:color w:val="000000"/>
          <w:szCs w:val="24"/>
        </w:rPr>
        <w:t>D</w:t>
      </w:r>
      <w:r w:rsidR="00C3355A" w:rsidRPr="00C57752">
        <w:rPr>
          <w:color w:val="000000"/>
          <w:szCs w:val="24"/>
        </w:rPr>
        <w:t>ie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Lore</w:t>
      </w:r>
      <w:r>
        <w:rPr>
          <w:color w:val="000000"/>
          <w:szCs w:val="24"/>
        </w:rPr>
        <w:t>l</w:t>
      </w:r>
      <w:r w:rsidR="00C3355A" w:rsidRPr="00C57752">
        <w:rPr>
          <w:color w:val="000000"/>
          <w:szCs w:val="24"/>
        </w:rPr>
        <w:t>ey</w:t>
      </w:r>
      <w:r w:rsidRPr="00C57752">
        <w:rPr>
          <w:color w:val="000000"/>
          <w:szCs w:val="24"/>
        </w:rPr>
        <w:t xml:space="preserve"> </w:t>
      </w:r>
      <w:r w:rsidR="00C3355A" w:rsidRPr="00C57752">
        <w:rPr>
          <w:color w:val="000000"/>
          <w:szCs w:val="24"/>
        </w:rPr>
        <w:t>getan.</w:t>
      </w:r>
      <w:r w:rsidRPr="00C5775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rFonts w:hint="eastAsia"/>
          <w:sz w:val="20"/>
        </w:rPr>
        <w:t>die Loreley</w:t>
      </w:r>
      <w:r w:rsidR="006A3970">
        <w:rPr>
          <w:sz w:val="20"/>
        </w:rPr>
        <w:t xml:space="preserve"> </w:t>
      </w:r>
      <w:r w:rsidR="006A3970">
        <w:rPr>
          <w:rFonts w:hint="eastAsia"/>
          <w:sz w:val="20"/>
        </w:rPr>
        <w:t>上記の乙女の名前、現在この</w:t>
      </w:r>
      <w:r>
        <w:rPr>
          <w:rFonts w:hint="eastAsia"/>
          <w:sz w:val="20"/>
        </w:rPr>
        <w:t xml:space="preserve">　</w:t>
      </w:r>
      <w:r w:rsidR="006A3970">
        <w:rPr>
          <w:sz w:val="20"/>
        </w:rPr>
        <w:t xml:space="preserve">hat </w:t>
      </w:r>
      <w:r>
        <w:rPr>
          <w:sz w:val="20"/>
        </w:rPr>
        <w:t>getan</w:t>
      </w:r>
      <w:r>
        <w:rPr>
          <w:rFonts w:hint="eastAsia"/>
          <w:sz w:val="20"/>
        </w:rPr>
        <w:t>→</w:t>
      </w:r>
      <w:r>
        <w:rPr>
          <w:sz w:val="20"/>
        </w:rPr>
        <w:t>tun</w:t>
      </w:r>
      <w:r>
        <w:rPr>
          <w:rFonts w:hint="eastAsia"/>
          <w:sz w:val="20"/>
        </w:rPr>
        <w:t>の</w:t>
      </w:r>
      <w:r w:rsidR="006A3970">
        <w:rPr>
          <w:rFonts w:hint="eastAsia"/>
          <w:sz w:val="20"/>
        </w:rPr>
        <w:t>完了形</w:t>
      </w:r>
    </w:p>
    <w:p w:rsidR="00921B4E" w:rsidRDefault="00921B4E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rFonts w:eastAsia="#PC명조"/>
          <w:color w:val="000000"/>
          <w:szCs w:val="24"/>
          <w:lang w:eastAsia="ko-KR"/>
        </w:rPr>
      </w:pPr>
    </w:p>
    <w:p w:rsidR="00921B4E" w:rsidRPr="00921B4E" w:rsidRDefault="00897E04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szCs w:val="24"/>
          <w:u w:val="single"/>
        </w:rPr>
      </w:pPr>
      <w:r>
        <w:rPr>
          <w:rFonts w:hint="eastAsia"/>
          <w:szCs w:val="24"/>
          <w:u w:val="single"/>
        </w:rPr>
        <w:t>韻文の構成による</w:t>
      </w:r>
      <w:r w:rsidR="00921B4E" w:rsidRPr="00921B4E">
        <w:rPr>
          <w:rFonts w:hint="eastAsia"/>
          <w:szCs w:val="24"/>
          <w:u w:val="single"/>
        </w:rPr>
        <w:t>語順</w:t>
      </w:r>
      <w:r>
        <w:rPr>
          <w:rFonts w:hint="eastAsia"/>
          <w:szCs w:val="24"/>
          <w:u w:val="single"/>
        </w:rPr>
        <w:t>の不規則等</w:t>
      </w:r>
    </w:p>
    <w:p w:rsidR="00921B4E" w:rsidRDefault="00921B4E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rFonts w:eastAsia="#PC명조"/>
          <w:color w:val="000000"/>
          <w:szCs w:val="24"/>
        </w:rPr>
      </w:pPr>
      <w:r w:rsidRPr="00967A42">
        <w:rPr>
          <w:rFonts w:eastAsia="#PC명조" w:hint="eastAsia"/>
          <w:color w:val="000000"/>
          <w:szCs w:val="24"/>
          <w:vertAlign w:val="superscript"/>
        </w:rPr>
        <w:t>1</w:t>
      </w:r>
      <w:r w:rsidR="00595F3E">
        <w:rPr>
          <w:rFonts w:eastAsia="#PC명조" w:hint="eastAsia"/>
          <w:color w:val="000000"/>
          <w:szCs w:val="24"/>
        </w:rPr>
        <w:t xml:space="preserve">　</w:t>
      </w:r>
      <w:r w:rsidR="003C5527">
        <w:rPr>
          <w:rFonts w:eastAsia="#PC명조"/>
          <w:color w:val="000000"/>
          <w:szCs w:val="24"/>
        </w:rPr>
        <w:t xml:space="preserve">= </w:t>
      </w:r>
      <w:r>
        <w:rPr>
          <w:rFonts w:eastAsia="#PC명조"/>
          <w:color w:val="000000"/>
          <w:szCs w:val="24"/>
        </w:rPr>
        <w:t>Ich weiß nicht, was es bedeuten soll</w:t>
      </w:r>
    </w:p>
    <w:p w:rsidR="00921B4E" w:rsidRDefault="00595F3E" w:rsidP="00C57752">
      <w:pPr>
        <w:tabs>
          <w:tab w:val="left" w:pos="3686"/>
        </w:tabs>
        <w:autoSpaceDE w:val="0"/>
        <w:autoSpaceDN w:val="0"/>
        <w:adjustRightInd w:val="0"/>
        <w:spacing w:after="0"/>
        <w:rPr>
          <w:rFonts w:eastAsia="#PC명조"/>
          <w:color w:val="000000"/>
          <w:szCs w:val="24"/>
        </w:rPr>
      </w:pPr>
      <w:r w:rsidRPr="00967A42">
        <w:rPr>
          <w:rFonts w:eastAsia="#PC명조" w:hint="eastAsia"/>
          <w:color w:val="000000"/>
          <w:szCs w:val="24"/>
          <w:vertAlign w:val="superscript"/>
          <w:lang w:eastAsia="ko-KR"/>
        </w:rPr>
        <w:t>2</w:t>
      </w:r>
      <w:r>
        <w:rPr>
          <w:rFonts w:eastAsia="#PC명조" w:hint="eastAsia"/>
          <w:color w:val="000000"/>
          <w:szCs w:val="24"/>
        </w:rPr>
        <w:t xml:space="preserve">　</w:t>
      </w:r>
      <w:r>
        <w:rPr>
          <w:rFonts w:eastAsia="#PC명조" w:hint="eastAsia"/>
          <w:color w:val="000000"/>
          <w:szCs w:val="24"/>
        </w:rPr>
        <w:t>=</w:t>
      </w:r>
      <w:r>
        <w:rPr>
          <w:rFonts w:eastAsia="#PC명조"/>
          <w:color w:val="000000"/>
          <w:szCs w:val="24"/>
        </w:rPr>
        <w:t xml:space="preserve"> Ein Märchen aus alten Zeiten kommt mir nicht aus dem Sinn.</w:t>
      </w:r>
    </w:p>
    <w:p w:rsidR="00996114" w:rsidRDefault="00996114" w:rsidP="00996114">
      <w:pPr>
        <w:tabs>
          <w:tab w:val="left" w:pos="3686"/>
        </w:tabs>
        <w:autoSpaceDE w:val="0"/>
        <w:autoSpaceDN w:val="0"/>
        <w:adjustRightInd w:val="0"/>
        <w:spacing w:after="0"/>
        <w:rPr>
          <w:noProof/>
          <w:lang w:val="en-US"/>
        </w:rPr>
      </w:pPr>
      <w:r w:rsidRPr="00063040">
        <w:rPr>
          <w:noProof/>
          <w:lang w:val="en-US"/>
        </w:rPr>
        <w:drawing>
          <wp:inline distT="0" distB="0" distL="0" distR="0" wp14:anchorId="1BD24401" wp14:editId="6C87A42A">
            <wp:extent cx="6840220" cy="2327275"/>
            <wp:effectExtent l="0" t="0" r="0" b="0"/>
            <wp:docPr id="1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55A" w:rsidRPr="00996114" w:rsidRDefault="00996114" w:rsidP="00996114">
      <w:pPr>
        <w:tabs>
          <w:tab w:val="left" w:pos="3686"/>
        </w:tabs>
        <w:autoSpaceDE w:val="0"/>
        <w:autoSpaceDN w:val="0"/>
        <w:adjustRightInd w:val="0"/>
        <w:spacing w:after="0"/>
        <w:jc w:val="center"/>
        <w:rPr>
          <w:rFonts w:eastAsia="#PC명조"/>
          <w:color w:val="000000"/>
          <w:szCs w:val="24"/>
          <w:lang w:eastAsia="ko-KR"/>
        </w:rPr>
      </w:pPr>
      <w:r w:rsidRPr="00063040">
        <w:rPr>
          <w:rFonts w:hint="eastAsia"/>
          <w:szCs w:val="24"/>
          <w:lang w:val="en-US"/>
        </w:rPr>
        <w:t>金田一春彦</w:t>
      </w:r>
      <w:r>
        <w:rPr>
          <w:rFonts w:hint="eastAsia"/>
          <w:szCs w:val="24"/>
          <w:lang w:val="en-US"/>
        </w:rPr>
        <w:t>・安西愛子</w:t>
      </w:r>
      <w:r w:rsidRPr="00063040">
        <w:rPr>
          <w:rFonts w:hint="eastAsia"/>
          <w:szCs w:val="24"/>
          <w:lang w:val="en-US"/>
        </w:rPr>
        <w:t>共編『日本の唱歌</w:t>
      </w:r>
      <w:r>
        <w:rPr>
          <w:rFonts w:hint="eastAsia"/>
          <w:szCs w:val="24"/>
          <w:lang w:val="en-US"/>
        </w:rPr>
        <w:t xml:space="preserve">　上</w:t>
      </w:r>
      <w:r w:rsidRPr="00063040">
        <w:rPr>
          <w:rFonts w:hint="eastAsia"/>
          <w:szCs w:val="24"/>
          <w:lang w:val="en-US"/>
        </w:rPr>
        <w:t>』</w:t>
      </w:r>
      <w:r>
        <w:rPr>
          <w:rFonts w:hint="eastAsia"/>
          <w:szCs w:val="24"/>
          <w:lang w:val="en-US"/>
        </w:rPr>
        <w:t>より</w:t>
      </w:r>
    </w:p>
    <w:sectPr w:rsidR="00C3355A" w:rsidRPr="00996114" w:rsidSect="00996114">
      <w:headerReference w:type="default" r:id="rId7"/>
      <w:pgSz w:w="11899" w:h="16838"/>
      <w:pgMar w:top="1134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976" w:rsidRDefault="00E15976">
      <w:pPr>
        <w:spacing w:after="0"/>
      </w:pPr>
      <w:r>
        <w:separator/>
      </w:r>
    </w:p>
  </w:endnote>
  <w:endnote w:type="continuationSeparator" w:id="0">
    <w:p w:rsidR="00E15976" w:rsidRDefault="00E159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#PC명조">
    <w:altName w:val="Arial Unicode MS"/>
    <w:panose1 w:val="020B0604020202020204"/>
    <w:charset w:val="4F"/>
    <w:family w:val="auto"/>
    <w:pitch w:val="variable"/>
    <w:sig w:usb0="01000000" w:usb1="00000000" w:usb2="06240001" w:usb3="00000000" w:csb0="0008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976" w:rsidRDefault="00E15976">
      <w:pPr>
        <w:spacing w:after="0"/>
      </w:pPr>
      <w:r>
        <w:separator/>
      </w:r>
    </w:p>
  </w:footnote>
  <w:footnote w:type="continuationSeparator" w:id="0">
    <w:p w:rsidR="00E15976" w:rsidRDefault="00E159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55A" w:rsidRDefault="00C3355A">
    <w:pPr>
      <w:pStyle w:val="a3"/>
      <w:jc w:val="center"/>
      <w:rPr>
        <w:lang w:val="en-US"/>
      </w:rPr>
    </w:pPr>
    <w:proofErr w:type="spellStart"/>
    <w:r>
      <w:rPr>
        <w:lang w:val="en-US"/>
      </w:rPr>
      <w:t>L</w:t>
    </w:r>
    <w:r w:rsidR="00DA5DCB">
      <w:rPr>
        <w:lang w:val="en-US"/>
      </w:rPr>
      <w:t>oreley</w:t>
    </w:r>
    <w:proofErr w:type="spellEnd"/>
    <w:r w:rsidR="00DA5DCB">
      <w:rPr>
        <w:lang w:val="en-US"/>
      </w:rPr>
      <w:t xml:space="preserve"> (</w:t>
    </w:r>
    <w:proofErr w:type="spellStart"/>
    <w:r>
      <w:rPr>
        <w:lang w:val="en-US"/>
      </w:rPr>
      <w:t>Gedicht</w:t>
    </w:r>
    <w:proofErr w:type="spellEnd"/>
    <w:r>
      <w:rPr>
        <w:lang w:val="en-US"/>
      </w:rPr>
      <w:t xml:space="preserve"> von Heinrich Heine)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78F"/>
    <w:rsid w:val="00063040"/>
    <w:rsid w:val="000C70C6"/>
    <w:rsid w:val="00263B87"/>
    <w:rsid w:val="002805EF"/>
    <w:rsid w:val="002A0888"/>
    <w:rsid w:val="002B72A1"/>
    <w:rsid w:val="002C3CDD"/>
    <w:rsid w:val="002E057A"/>
    <w:rsid w:val="003457E6"/>
    <w:rsid w:val="003B0D36"/>
    <w:rsid w:val="003C0333"/>
    <w:rsid w:val="003C5527"/>
    <w:rsid w:val="00446584"/>
    <w:rsid w:val="004A3B4E"/>
    <w:rsid w:val="004C1219"/>
    <w:rsid w:val="00511226"/>
    <w:rsid w:val="005209B7"/>
    <w:rsid w:val="00566072"/>
    <w:rsid w:val="00586257"/>
    <w:rsid w:val="00595F3E"/>
    <w:rsid w:val="005F278F"/>
    <w:rsid w:val="00620405"/>
    <w:rsid w:val="00652C6B"/>
    <w:rsid w:val="006A3970"/>
    <w:rsid w:val="0074253C"/>
    <w:rsid w:val="007909FA"/>
    <w:rsid w:val="007A4137"/>
    <w:rsid w:val="007A6FD6"/>
    <w:rsid w:val="008732E4"/>
    <w:rsid w:val="00873378"/>
    <w:rsid w:val="00890D64"/>
    <w:rsid w:val="00897E04"/>
    <w:rsid w:val="008D2BC6"/>
    <w:rsid w:val="00921B4E"/>
    <w:rsid w:val="00940628"/>
    <w:rsid w:val="00957B1B"/>
    <w:rsid w:val="00967A42"/>
    <w:rsid w:val="00996114"/>
    <w:rsid w:val="00B00AAF"/>
    <w:rsid w:val="00B2148F"/>
    <w:rsid w:val="00B65D62"/>
    <w:rsid w:val="00B80B83"/>
    <w:rsid w:val="00C3355A"/>
    <w:rsid w:val="00C47C63"/>
    <w:rsid w:val="00C57752"/>
    <w:rsid w:val="00CA46DE"/>
    <w:rsid w:val="00D01C4F"/>
    <w:rsid w:val="00D020E3"/>
    <w:rsid w:val="00D37D3B"/>
    <w:rsid w:val="00D94151"/>
    <w:rsid w:val="00DA5DCB"/>
    <w:rsid w:val="00E15976"/>
    <w:rsid w:val="00E2684B"/>
    <w:rsid w:val="00E47955"/>
    <w:rsid w:val="00E81899"/>
    <w:rsid w:val="00EA0B32"/>
    <w:rsid w:val="00EF7638"/>
    <w:rsid w:val="00F4723A"/>
    <w:rsid w:val="00F55394"/>
    <w:rsid w:val="00F626EC"/>
    <w:rsid w:val="00FA331E"/>
    <w:rsid w:val="00F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F9C5B4"/>
  <w14:defaultImageDpi w14:val="300"/>
  <w15:docId w15:val="{1E5D42AA-CE14-B045-BB52-35D1EB5A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40"/>
      <w:jc w:val="both"/>
    </w:pPr>
    <w:rPr>
      <w:rFonts w:ascii="Times New Roman" w:hAnsi="Times New Roman"/>
      <w:sz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Hngend">
    <w:name w:val="Standard Hängend"/>
    <w:basedOn w:val="a"/>
    <w:pPr>
      <w:ind w:left="709" w:hanging="709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* 학교때 배운 로렐라이 노래 가사</vt:lpstr>
    </vt:vector>
  </TitlesOfParts>
  <Company>東京大学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학교때 배운 로렐라이 노래 가사</dc:title>
  <dc:subject/>
  <dc:creator>Gottschewski Hermann</dc:creator>
  <cp:keywords/>
  <cp:lastModifiedBy>Microsoft Office User</cp:lastModifiedBy>
  <cp:revision>53</cp:revision>
  <cp:lastPrinted>2007-01-12T03:23:00Z</cp:lastPrinted>
  <dcterms:created xsi:type="dcterms:W3CDTF">2019-07-18T00:34:00Z</dcterms:created>
  <dcterms:modified xsi:type="dcterms:W3CDTF">2023-06-26T06:11:00Z</dcterms:modified>
</cp:coreProperties>
</file>