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38B29" w14:textId="2FC438F0" w:rsidR="00913AA0" w:rsidRPr="00B716CF" w:rsidRDefault="005F7C37" w:rsidP="00A1505B">
      <w:pPr>
        <w:spacing w:line="360" w:lineRule="exact"/>
        <w:rPr>
          <w:lang w:val="de-DE"/>
        </w:rPr>
      </w:pPr>
      <w:r>
        <w:rPr>
          <w:lang w:val="de-DE"/>
        </w:rPr>
        <w:t>2</w:t>
      </w:r>
      <w:r w:rsidR="00336EA2">
        <w:rPr>
          <w:lang w:val="de-DE"/>
        </w:rPr>
        <w:t>3</w:t>
      </w:r>
      <w:r w:rsidR="00913AA0" w:rsidRPr="00B716CF">
        <w:rPr>
          <w:rFonts w:hint="eastAsia"/>
          <w:lang w:val="de-DE"/>
        </w:rPr>
        <w:t>.</w:t>
      </w:r>
      <w:r w:rsidR="00913AA0" w:rsidRPr="00B716CF">
        <w:rPr>
          <w:lang w:val="de-DE"/>
        </w:rPr>
        <w:t xml:space="preserve"> </w:t>
      </w:r>
      <w:r>
        <w:rPr>
          <w:lang w:val="de-DE"/>
        </w:rPr>
        <w:t>April</w:t>
      </w:r>
      <w:r w:rsidR="00913AA0" w:rsidRPr="00B716CF">
        <w:rPr>
          <w:lang w:val="de-DE"/>
        </w:rPr>
        <w:t xml:space="preserve"> 20</w:t>
      </w:r>
      <w:r>
        <w:rPr>
          <w:lang w:val="de-DE"/>
        </w:rPr>
        <w:t>2</w:t>
      </w:r>
      <w:r w:rsidR="00336EA2">
        <w:rPr>
          <w:lang w:val="de-DE"/>
        </w:rPr>
        <w:t>5</w:t>
      </w:r>
    </w:p>
    <w:p w14:paraId="2C7E7378" w14:textId="63483942" w:rsidR="00913AA0" w:rsidRPr="00B716CF" w:rsidRDefault="00336EA2" w:rsidP="00A1505B">
      <w:pPr>
        <w:spacing w:line="360" w:lineRule="exact"/>
        <w:rPr>
          <w:lang w:val="de-DE"/>
        </w:rPr>
      </w:pPr>
      <w:r>
        <w:rPr>
          <w:lang w:val="de-DE"/>
        </w:rPr>
        <w:t>Mittwoch</w:t>
      </w:r>
      <w:r w:rsidR="00913AA0" w:rsidRPr="00B716CF">
        <w:rPr>
          <w:lang w:val="de-DE"/>
        </w:rPr>
        <w:t xml:space="preserve">, </w:t>
      </w:r>
      <w:r>
        <w:rPr>
          <w:lang w:val="de-DE"/>
        </w:rPr>
        <w:t>2</w:t>
      </w:r>
      <w:r w:rsidR="00913AA0" w:rsidRPr="00B716CF">
        <w:rPr>
          <w:lang w:val="de-DE"/>
        </w:rPr>
        <w:t>. Stunde</w:t>
      </w:r>
    </w:p>
    <w:p w14:paraId="0A2098B1" w14:textId="77777777" w:rsidR="00913AA0" w:rsidRPr="00B716CF" w:rsidRDefault="00913AA0" w:rsidP="00A1505B">
      <w:pPr>
        <w:spacing w:line="360" w:lineRule="exact"/>
        <w:rPr>
          <w:lang w:val="de-DE"/>
        </w:rPr>
      </w:pPr>
      <w:r w:rsidRPr="00B716CF">
        <w:rPr>
          <w:lang w:val="de-DE"/>
        </w:rPr>
        <w:t>Hermann Gottschewski</w:t>
      </w:r>
    </w:p>
    <w:p w14:paraId="1F8E6677" w14:textId="77777777" w:rsidR="00913AA0" w:rsidRPr="00B716CF" w:rsidRDefault="00913AA0" w:rsidP="00A1505B">
      <w:pPr>
        <w:spacing w:line="360" w:lineRule="exact"/>
        <w:rPr>
          <w:lang w:val="de-DE"/>
        </w:rPr>
      </w:pPr>
    </w:p>
    <w:p w14:paraId="34FDA47E" w14:textId="424ECE8E" w:rsidR="00913AA0" w:rsidRPr="00B716CF" w:rsidRDefault="00913AA0" w:rsidP="00A1505B">
      <w:pPr>
        <w:spacing w:line="360" w:lineRule="exact"/>
        <w:rPr>
          <w:lang w:val="de-DE"/>
        </w:rPr>
      </w:pPr>
      <w:r w:rsidRPr="00B716CF">
        <w:rPr>
          <w:lang w:val="de-DE"/>
        </w:rPr>
        <w:t xml:space="preserve">Zahlen und Rechnen von </w:t>
      </w:r>
      <w:r w:rsidR="005F7C37">
        <w:rPr>
          <w:lang w:val="de-DE"/>
        </w:rPr>
        <w:t>0</w:t>
      </w:r>
      <w:r w:rsidRPr="00B716CF">
        <w:rPr>
          <w:lang w:val="de-DE"/>
        </w:rPr>
        <w:t xml:space="preserve"> bis 100</w:t>
      </w:r>
    </w:p>
    <w:p w14:paraId="019C57A2" w14:textId="77777777" w:rsidR="00913AA0" w:rsidRPr="00B716CF" w:rsidRDefault="00913AA0" w:rsidP="00A1505B">
      <w:pPr>
        <w:spacing w:line="360" w:lineRule="exact"/>
        <w:rPr>
          <w:lang w:val="de-DE"/>
        </w:rPr>
      </w:pPr>
    </w:p>
    <w:p w14:paraId="65DA9DDE" w14:textId="77777777" w:rsidR="00913AA0" w:rsidRPr="00B716CF" w:rsidRDefault="00913AA0" w:rsidP="00A1505B">
      <w:pPr>
        <w:spacing w:line="360" w:lineRule="exact"/>
        <w:rPr>
          <w:lang w:val="de-DE"/>
        </w:rPr>
      </w:pPr>
      <w:r w:rsidRPr="00B716CF">
        <w:rPr>
          <w:lang w:val="de-DE"/>
        </w:rPr>
        <w:t>null</w:t>
      </w:r>
    </w:p>
    <w:p w14:paraId="0EE73A73" w14:textId="77777777" w:rsidR="00913AA0" w:rsidRPr="00B716CF" w:rsidRDefault="00913AA0" w:rsidP="00A1505B">
      <w:pPr>
        <w:spacing w:line="360" w:lineRule="exact"/>
        <w:rPr>
          <w:lang w:val="de-DE"/>
        </w:rPr>
      </w:pPr>
      <w:r w:rsidRPr="00B716CF">
        <w:rPr>
          <w:lang w:val="de-DE"/>
        </w:rPr>
        <w:t>eins, zwei, drei, vier, fünf, se</w:t>
      </w:r>
      <w:r w:rsidRPr="008460B3">
        <w:rPr>
          <w:color w:val="FF0000"/>
          <w:lang w:val="de-DE"/>
        </w:rPr>
        <w:t>chs</w:t>
      </w:r>
      <w:r w:rsidRPr="00B716CF">
        <w:rPr>
          <w:lang w:val="de-DE"/>
        </w:rPr>
        <w:t>, sieben, acht, neun, zehn</w:t>
      </w:r>
    </w:p>
    <w:p w14:paraId="57BA02D3" w14:textId="77777777" w:rsidR="00913AA0" w:rsidRPr="00B716CF" w:rsidRDefault="00913AA0" w:rsidP="00A1505B">
      <w:pPr>
        <w:spacing w:line="360" w:lineRule="exact"/>
        <w:rPr>
          <w:lang w:val="de-DE"/>
        </w:rPr>
      </w:pPr>
      <w:r w:rsidRPr="00B716CF">
        <w:rPr>
          <w:lang w:val="de-DE"/>
        </w:rPr>
        <w:t>elf, zwölf, dreizehn, vierzehn, fünfzehn, se</w:t>
      </w:r>
      <w:r w:rsidRPr="00B86AA7">
        <w:rPr>
          <w:color w:val="FF0000"/>
          <w:lang w:val="de-DE"/>
        </w:rPr>
        <w:t>chz</w:t>
      </w:r>
      <w:r w:rsidRPr="00B716CF">
        <w:rPr>
          <w:lang w:val="de-DE"/>
        </w:rPr>
        <w:t>ehn, sie</w:t>
      </w:r>
      <w:r w:rsidRPr="00B86AA7">
        <w:rPr>
          <w:color w:val="FF0000"/>
          <w:lang w:val="de-DE"/>
        </w:rPr>
        <w:t>bz</w:t>
      </w:r>
      <w:r w:rsidRPr="00B716CF">
        <w:rPr>
          <w:lang w:val="de-DE"/>
        </w:rPr>
        <w:t>ehn, a</w:t>
      </w:r>
      <w:r w:rsidRPr="00B86AA7">
        <w:rPr>
          <w:color w:val="FF0000"/>
          <w:lang w:val="de-DE"/>
        </w:rPr>
        <w:t>chtz</w:t>
      </w:r>
      <w:r w:rsidRPr="00B716CF">
        <w:rPr>
          <w:lang w:val="de-DE"/>
        </w:rPr>
        <w:t>ehn, neunzehn, zwanzig</w:t>
      </w:r>
    </w:p>
    <w:p w14:paraId="160B4992" w14:textId="77777777" w:rsidR="00913AA0" w:rsidRPr="00B716CF" w:rsidRDefault="00913AA0" w:rsidP="00A1505B">
      <w:pPr>
        <w:spacing w:line="360" w:lineRule="exact"/>
        <w:rPr>
          <w:lang w:val="de-DE"/>
        </w:rPr>
      </w:pPr>
      <w:r w:rsidRPr="00B716CF">
        <w:rPr>
          <w:lang w:val="de-DE"/>
        </w:rPr>
        <w:t>einundzwanzig, zweiundzwanzig, ... neunundzwanzig, drei</w:t>
      </w:r>
      <w:r w:rsidRPr="00B86AA7">
        <w:rPr>
          <w:color w:val="FF0000"/>
          <w:lang w:val="de-DE"/>
        </w:rPr>
        <w:t>ß</w:t>
      </w:r>
      <w:r w:rsidRPr="00B716CF">
        <w:rPr>
          <w:lang w:val="de-DE"/>
        </w:rPr>
        <w:t>ig</w:t>
      </w:r>
    </w:p>
    <w:p w14:paraId="4A12359D" w14:textId="77777777" w:rsidR="00913AA0" w:rsidRPr="00B716CF" w:rsidRDefault="00913AA0" w:rsidP="00A1505B">
      <w:pPr>
        <w:spacing w:line="360" w:lineRule="exact"/>
        <w:rPr>
          <w:lang w:val="de-DE"/>
        </w:rPr>
      </w:pPr>
      <w:r w:rsidRPr="00B716CF">
        <w:rPr>
          <w:lang w:val="de-DE"/>
        </w:rPr>
        <w:t>einunddreißig, ..., vierzig, fünfzig, se</w:t>
      </w:r>
      <w:r w:rsidRPr="00B86AA7">
        <w:rPr>
          <w:color w:val="FF0000"/>
          <w:lang w:val="de-DE"/>
        </w:rPr>
        <w:t>chz</w:t>
      </w:r>
      <w:r w:rsidRPr="00B716CF">
        <w:rPr>
          <w:lang w:val="de-DE"/>
        </w:rPr>
        <w:t>ig, sie</w:t>
      </w:r>
      <w:r w:rsidRPr="00B86AA7">
        <w:rPr>
          <w:color w:val="FF0000"/>
          <w:lang w:val="de-DE"/>
        </w:rPr>
        <w:t>bz</w:t>
      </w:r>
      <w:r w:rsidRPr="00B716CF">
        <w:rPr>
          <w:lang w:val="de-DE"/>
        </w:rPr>
        <w:t>ig, a</w:t>
      </w:r>
      <w:r w:rsidRPr="00B86AA7">
        <w:rPr>
          <w:color w:val="FF0000"/>
          <w:lang w:val="de-DE"/>
        </w:rPr>
        <w:t>chtz</w:t>
      </w:r>
      <w:r w:rsidRPr="00B716CF">
        <w:rPr>
          <w:lang w:val="de-DE"/>
        </w:rPr>
        <w:t>ig, neunzig, hundert</w:t>
      </w:r>
    </w:p>
    <w:p w14:paraId="379F9E21" w14:textId="77777777" w:rsidR="00913AA0" w:rsidRPr="00B716CF" w:rsidRDefault="00913AA0" w:rsidP="00A1505B">
      <w:pPr>
        <w:spacing w:line="360" w:lineRule="exact"/>
        <w:rPr>
          <w:lang w:val="de-DE"/>
        </w:rPr>
      </w:pPr>
    </w:p>
    <w:p w14:paraId="53F0105A" w14:textId="77777777" w:rsidR="00BD0FCE" w:rsidRDefault="00A64E90" w:rsidP="00A1505B">
      <w:pPr>
        <w:spacing w:line="360" w:lineRule="exact"/>
        <w:rPr>
          <w:lang w:val="de-DE"/>
        </w:rPr>
      </w:pPr>
      <w:r>
        <w:rPr>
          <w:lang w:val="de-DE"/>
        </w:rPr>
        <w:t xml:space="preserve">die </w:t>
      </w:r>
      <w:r w:rsidR="00913AA0" w:rsidRPr="00B716CF">
        <w:rPr>
          <w:lang w:val="de-DE"/>
        </w:rPr>
        <w:t xml:space="preserve">Addition: 3 + 3 = 6 (drei </w:t>
      </w:r>
      <w:r w:rsidR="00913AA0" w:rsidRPr="00BD0FCE">
        <w:rPr>
          <w:color w:val="FF0000"/>
          <w:lang w:val="de-DE"/>
        </w:rPr>
        <w:t>plus</w:t>
      </w:r>
      <w:r w:rsidR="00913AA0" w:rsidRPr="00B716CF">
        <w:rPr>
          <w:lang w:val="de-DE"/>
        </w:rPr>
        <w:t xml:space="preserve"> drei </w:t>
      </w:r>
      <w:r w:rsidR="00BD0FCE">
        <w:rPr>
          <w:color w:val="FF0000"/>
          <w:lang w:val="de-DE"/>
        </w:rPr>
        <w:t>[ist] g</w:t>
      </w:r>
      <w:r w:rsidR="00913AA0" w:rsidRPr="00BD0FCE">
        <w:rPr>
          <w:color w:val="FF0000"/>
          <w:lang w:val="de-DE"/>
        </w:rPr>
        <w:t>leich</w:t>
      </w:r>
      <w:r w:rsidR="00913AA0" w:rsidRPr="00B716CF">
        <w:rPr>
          <w:lang w:val="de-DE"/>
        </w:rPr>
        <w:t xml:space="preserve"> sechs)</w:t>
      </w:r>
      <w:r w:rsidR="00BD0FCE">
        <w:rPr>
          <w:lang w:val="de-DE"/>
        </w:rPr>
        <w:t xml:space="preserve"> </w:t>
      </w:r>
    </w:p>
    <w:p w14:paraId="01822684" w14:textId="1E162888" w:rsidR="00913AA0" w:rsidRPr="00B716CF" w:rsidRDefault="00BD0FCE" w:rsidP="00A1505B">
      <w:pPr>
        <w:spacing w:line="360" w:lineRule="exact"/>
        <w:rPr>
          <w:lang w:val="de-DE"/>
        </w:rPr>
      </w:pPr>
      <w:r>
        <w:rPr>
          <w:lang w:val="de-DE"/>
        </w:rPr>
        <w:tab/>
      </w:r>
      <w:r>
        <w:rPr>
          <w:rFonts w:hint="eastAsia"/>
          <w:lang w:val="de-DE"/>
        </w:rPr>
        <w:t>注：</w:t>
      </w:r>
      <w:r>
        <w:rPr>
          <w:lang w:val="de-DE"/>
        </w:rPr>
        <w:t xml:space="preserve"> [] </w:t>
      </w:r>
      <w:r>
        <w:rPr>
          <w:rFonts w:hint="eastAsia"/>
          <w:lang w:val="de-DE"/>
        </w:rPr>
        <w:t>に</w:t>
      </w:r>
      <w:r w:rsidR="004B41CF">
        <w:rPr>
          <w:rFonts w:hint="eastAsia"/>
          <w:lang w:val="de-DE"/>
        </w:rPr>
        <w:t>囲まれている</w:t>
      </w:r>
      <w:r>
        <w:rPr>
          <w:rFonts w:hint="eastAsia"/>
          <w:lang w:val="de-DE"/>
        </w:rPr>
        <w:t>単語は省略可</w:t>
      </w:r>
    </w:p>
    <w:p w14:paraId="790C5736" w14:textId="5A0277A2" w:rsidR="00913AA0" w:rsidRPr="00B716CF" w:rsidRDefault="00A64E90" w:rsidP="00A1505B">
      <w:pPr>
        <w:spacing w:line="360" w:lineRule="exact"/>
        <w:rPr>
          <w:lang w:val="de-DE"/>
        </w:rPr>
      </w:pPr>
      <w:r>
        <w:rPr>
          <w:lang w:val="de-DE"/>
        </w:rPr>
        <w:t xml:space="preserve">die </w:t>
      </w:r>
      <w:r w:rsidR="00913AA0" w:rsidRPr="00B716CF">
        <w:rPr>
          <w:lang w:val="de-DE"/>
        </w:rPr>
        <w:t xml:space="preserve">Subtraktion: 6 – 3 = 3 (sechs </w:t>
      </w:r>
      <w:r w:rsidR="00913AA0" w:rsidRPr="00BD0FCE">
        <w:rPr>
          <w:color w:val="FF0000"/>
          <w:lang w:val="de-DE"/>
        </w:rPr>
        <w:t>minus</w:t>
      </w:r>
      <w:r w:rsidR="00913AA0" w:rsidRPr="00B716CF">
        <w:rPr>
          <w:lang w:val="de-DE"/>
        </w:rPr>
        <w:t xml:space="preserve"> drei </w:t>
      </w:r>
      <w:r w:rsidR="00BD0FCE">
        <w:rPr>
          <w:lang w:val="de-DE"/>
        </w:rPr>
        <w:t>[ist] g</w:t>
      </w:r>
      <w:r w:rsidR="00913AA0" w:rsidRPr="00B716CF">
        <w:rPr>
          <w:lang w:val="de-DE"/>
        </w:rPr>
        <w:t>leich drei)</w:t>
      </w:r>
    </w:p>
    <w:p w14:paraId="697ABAD6" w14:textId="47CA9999" w:rsidR="00913AA0" w:rsidRPr="00B716CF" w:rsidRDefault="00A64E90" w:rsidP="00A1505B">
      <w:pPr>
        <w:spacing w:line="360" w:lineRule="exact"/>
        <w:rPr>
          <w:lang w:val="de-DE"/>
        </w:rPr>
      </w:pPr>
      <w:r>
        <w:rPr>
          <w:lang w:val="de-DE"/>
        </w:rPr>
        <w:t xml:space="preserve">die </w:t>
      </w:r>
      <w:r w:rsidR="00913AA0" w:rsidRPr="00B716CF">
        <w:rPr>
          <w:lang w:val="de-DE"/>
        </w:rPr>
        <w:t xml:space="preserve">Multiplikation: 3 * 3 = 9 (drei </w:t>
      </w:r>
      <w:r w:rsidR="00913AA0" w:rsidRPr="00BD0FCE">
        <w:rPr>
          <w:color w:val="FF0000"/>
          <w:lang w:val="de-DE"/>
        </w:rPr>
        <w:t>mal</w:t>
      </w:r>
      <w:r w:rsidR="00913AA0" w:rsidRPr="00B716CF">
        <w:rPr>
          <w:lang w:val="de-DE"/>
        </w:rPr>
        <w:t xml:space="preserve"> drei </w:t>
      </w:r>
      <w:r w:rsidR="00BD0FCE">
        <w:rPr>
          <w:lang w:val="de-DE"/>
        </w:rPr>
        <w:t xml:space="preserve">[ist] </w:t>
      </w:r>
      <w:r w:rsidR="00913AA0" w:rsidRPr="00B716CF">
        <w:rPr>
          <w:lang w:val="de-DE"/>
        </w:rPr>
        <w:t>gleich neun)</w:t>
      </w:r>
    </w:p>
    <w:p w14:paraId="00AC0276" w14:textId="1AFADD48" w:rsidR="002C7CBF" w:rsidRDefault="00A64E90" w:rsidP="00A1505B">
      <w:pPr>
        <w:spacing w:line="360" w:lineRule="exact"/>
        <w:rPr>
          <w:lang w:val="de-DE"/>
        </w:rPr>
      </w:pPr>
      <w:r>
        <w:rPr>
          <w:rFonts w:hint="eastAsia"/>
          <w:lang w:val="de-DE"/>
        </w:rPr>
        <w:tab/>
      </w:r>
      <w:r w:rsidR="00913AA0" w:rsidRPr="00B716CF">
        <w:rPr>
          <w:rFonts w:hint="eastAsia"/>
          <w:lang w:val="de-DE"/>
        </w:rPr>
        <w:t>注：</w:t>
      </w:r>
      <w:r w:rsidR="002C7CBF">
        <w:rPr>
          <w:rFonts w:hint="eastAsia"/>
          <w:lang w:val="de-DE"/>
        </w:rPr>
        <w:t>「</w:t>
      </w:r>
      <w:r w:rsidR="002C7CBF">
        <w:rPr>
          <w:lang w:val="de-DE"/>
        </w:rPr>
        <w:t>1 * x</w:t>
      </w:r>
      <w:r w:rsidR="002C7CBF">
        <w:rPr>
          <w:rFonts w:hint="eastAsia"/>
          <w:lang w:val="de-DE"/>
        </w:rPr>
        <w:t>」の場合は</w:t>
      </w:r>
      <w:r w:rsidR="002C7CBF">
        <w:rPr>
          <w:lang w:val="de-DE"/>
        </w:rPr>
        <w:t xml:space="preserve">eins mal x </w:t>
      </w:r>
      <w:r w:rsidR="002C7CBF">
        <w:rPr>
          <w:rFonts w:hint="eastAsia"/>
          <w:lang w:val="de-DE"/>
        </w:rPr>
        <w:t>ではなく</w:t>
      </w:r>
      <w:r w:rsidR="002C7CBF">
        <w:rPr>
          <w:lang w:val="de-DE"/>
        </w:rPr>
        <w:t xml:space="preserve"> </w:t>
      </w:r>
      <w:proofErr w:type="spellStart"/>
      <w:r w:rsidR="002C7CBF" w:rsidRPr="002C7CBF">
        <w:rPr>
          <w:color w:val="FF0000"/>
          <w:lang w:val="de-DE"/>
        </w:rPr>
        <w:t>ein</w:t>
      </w:r>
      <w:r w:rsidR="002C7CBF">
        <w:rPr>
          <w:lang w:val="de-DE"/>
        </w:rPr>
        <w:t xml:space="preserve"> mal</w:t>
      </w:r>
      <w:proofErr w:type="spellEnd"/>
      <w:r w:rsidR="002C7CBF">
        <w:rPr>
          <w:lang w:val="de-DE"/>
        </w:rPr>
        <w:t xml:space="preserve"> x </w:t>
      </w:r>
      <w:r w:rsidR="002C7CBF">
        <w:rPr>
          <w:rFonts w:hint="eastAsia"/>
          <w:lang w:val="de-DE"/>
        </w:rPr>
        <w:t>と言うのが</w:t>
      </w:r>
      <w:r w:rsidR="005E41BC">
        <w:rPr>
          <w:rFonts w:hint="eastAsia"/>
          <w:lang w:val="de-DE"/>
        </w:rPr>
        <w:t>一般的</w:t>
      </w:r>
      <w:r w:rsidR="002C7CBF">
        <w:rPr>
          <w:rFonts w:hint="eastAsia"/>
          <w:lang w:val="de-DE"/>
        </w:rPr>
        <w:t>です。</w:t>
      </w:r>
    </w:p>
    <w:p w14:paraId="0DC368EA" w14:textId="77777777" w:rsidR="002C7CBF" w:rsidRDefault="00A64E90" w:rsidP="00A1505B">
      <w:pPr>
        <w:spacing w:line="360" w:lineRule="exact"/>
        <w:rPr>
          <w:lang w:val="de-DE"/>
        </w:rPr>
      </w:pPr>
      <w:r>
        <w:rPr>
          <w:rFonts w:hint="eastAsia"/>
          <w:lang w:val="de-DE"/>
        </w:rPr>
        <w:tab/>
      </w:r>
      <w:r>
        <w:rPr>
          <w:rFonts w:hint="eastAsia"/>
          <w:lang w:val="de-DE"/>
        </w:rPr>
        <w:t>ドイツ語で「九九」は</w:t>
      </w:r>
      <w:r>
        <w:rPr>
          <w:lang w:val="de-DE"/>
        </w:rPr>
        <w:t>das Einmaleins</w:t>
      </w:r>
      <w:r>
        <w:rPr>
          <w:rFonts w:hint="eastAsia"/>
          <w:lang w:val="de-DE"/>
        </w:rPr>
        <w:t>という。</w:t>
      </w:r>
    </w:p>
    <w:p w14:paraId="245E91AA" w14:textId="6345F83C" w:rsidR="00913AA0" w:rsidRPr="00B716CF" w:rsidRDefault="002C7CBF" w:rsidP="00A1505B">
      <w:pPr>
        <w:spacing w:line="360" w:lineRule="exact"/>
        <w:rPr>
          <w:lang w:val="de-DE"/>
        </w:rPr>
      </w:pPr>
      <w:r>
        <w:rPr>
          <w:lang w:val="de-DE"/>
        </w:rPr>
        <w:tab/>
        <w:t>„ein mal eins gleich eins, zwei mal eins gleich zwei ...</w:t>
      </w:r>
      <w:r w:rsidR="00C4580F">
        <w:rPr>
          <w:lang w:val="de-DE"/>
        </w:rPr>
        <w:t>“</w:t>
      </w:r>
      <w:r>
        <w:rPr>
          <w:rFonts w:hint="eastAsia"/>
          <w:lang w:val="de-DE"/>
        </w:rPr>
        <w:t xml:space="preserve"> </w:t>
      </w:r>
      <w:r>
        <w:rPr>
          <w:rFonts w:hint="eastAsia"/>
          <w:lang w:val="de-DE"/>
        </w:rPr>
        <w:t>と唱えて覚えるからです。</w:t>
      </w:r>
    </w:p>
    <w:p w14:paraId="5B06EC24" w14:textId="01885957" w:rsidR="00913AA0" w:rsidRPr="00B716CF" w:rsidRDefault="00A64E90" w:rsidP="00A1505B">
      <w:pPr>
        <w:spacing w:line="360" w:lineRule="exact"/>
        <w:rPr>
          <w:lang w:val="de-DE"/>
        </w:rPr>
      </w:pPr>
      <w:r>
        <w:rPr>
          <w:lang w:val="de-DE"/>
        </w:rPr>
        <w:t xml:space="preserve">die </w:t>
      </w:r>
      <w:r w:rsidR="00913AA0" w:rsidRPr="00B716CF">
        <w:rPr>
          <w:lang w:val="de-DE"/>
        </w:rPr>
        <w:t xml:space="preserve">Division: 9 : 3 = 3 (neun </w:t>
      </w:r>
      <w:r w:rsidR="00E173BF" w:rsidRPr="00BD0FCE">
        <w:rPr>
          <w:color w:val="FF0000"/>
          <w:lang w:val="de-DE"/>
        </w:rPr>
        <w:t>[</w:t>
      </w:r>
      <w:r w:rsidR="00913AA0" w:rsidRPr="00BD0FCE">
        <w:rPr>
          <w:color w:val="FF0000"/>
          <w:lang w:val="de-DE"/>
        </w:rPr>
        <w:t>geteilt</w:t>
      </w:r>
      <w:r w:rsidR="00E173BF" w:rsidRPr="00BD0FCE">
        <w:rPr>
          <w:color w:val="FF0000"/>
          <w:lang w:val="de-DE"/>
        </w:rPr>
        <w:t>]</w:t>
      </w:r>
      <w:r w:rsidR="00913AA0" w:rsidRPr="00BD0FCE">
        <w:rPr>
          <w:color w:val="FF0000"/>
          <w:lang w:val="de-DE"/>
        </w:rPr>
        <w:t xml:space="preserve"> durch</w:t>
      </w:r>
      <w:r w:rsidR="00913AA0" w:rsidRPr="00B716CF">
        <w:rPr>
          <w:lang w:val="de-DE"/>
        </w:rPr>
        <w:t xml:space="preserve"> drei </w:t>
      </w:r>
      <w:r w:rsidR="00BD0FCE">
        <w:rPr>
          <w:lang w:val="de-DE"/>
        </w:rPr>
        <w:t xml:space="preserve">[ist] </w:t>
      </w:r>
      <w:r w:rsidR="00913AA0" w:rsidRPr="00B716CF">
        <w:rPr>
          <w:lang w:val="de-DE"/>
        </w:rPr>
        <w:t>gleich drei)</w:t>
      </w:r>
    </w:p>
    <w:p w14:paraId="339E0290" w14:textId="0A34C190" w:rsidR="00913AA0" w:rsidRDefault="00A64E90" w:rsidP="00A1505B">
      <w:pPr>
        <w:spacing w:line="360" w:lineRule="exact"/>
        <w:rPr>
          <w:lang w:val="de-DE"/>
        </w:rPr>
      </w:pPr>
      <w:r>
        <w:rPr>
          <w:lang w:val="de-DE"/>
        </w:rPr>
        <w:t xml:space="preserve">die </w:t>
      </w:r>
      <w:r>
        <w:rPr>
          <w:rFonts w:hint="eastAsia"/>
          <w:lang w:val="de-DE"/>
        </w:rPr>
        <w:t>Potenzierung</w:t>
      </w:r>
      <w:r w:rsidR="00913AA0" w:rsidRPr="00B716CF">
        <w:rPr>
          <w:rFonts w:hint="eastAsia"/>
          <w:lang w:val="de-DE"/>
        </w:rPr>
        <w:t>: 3</w:t>
      </w:r>
      <w:r w:rsidR="00A46F77">
        <w:rPr>
          <w:vertAlign w:val="superscript"/>
          <w:lang w:val="de-DE"/>
        </w:rPr>
        <w:t>4</w:t>
      </w:r>
      <w:r w:rsidR="00913AA0" w:rsidRPr="00B716CF">
        <w:rPr>
          <w:rFonts w:hint="eastAsia"/>
          <w:lang w:val="de-DE"/>
        </w:rPr>
        <w:t xml:space="preserve"> = </w:t>
      </w:r>
      <w:r w:rsidR="00A46F77">
        <w:rPr>
          <w:lang w:val="de-DE"/>
        </w:rPr>
        <w:t>81</w:t>
      </w:r>
      <w:r w:rsidR="00913AA0" w:rsidRPr="00B716CF">
        <w:rPr>
          <w:lang w:val="de-DE"/>
        </w:rPr>
        <w:t xml:space="preserve"> (drei </w:t>
      </w:r>
      <w:r w:rsidR="00913AA0" w:rsidRPr="00BD0FCE">
        <w:rPr>
          <w:color w:val="FF0000"/>
          <w:lang w:val="de-DE"/>
        </w:rPr>
        <w:t>hoch</w:t>
      </w:r>
      <w:r w:rsidR="00913AA0" w:rsidRPr="00B716CF">
        <w:rPr>
          <w:lang w:val="de-DE"/>
        </w:rPr>
        <w:t xml:space="preserve"> </w:t>
      </w:r>
      <w:r w:rsidR="00A46F77">
        <w:rPr>
          <w:lang w:val="de-DE"/>
        </w:rPr>
        <w:t>vier</w:t>
      </w:r>
      <w:r w:rsidR="00913AA0" w:rsidRPr="00B716CF">
        <w:rPr>
          <w:lang w:val="de-DE"/>
        </w:rPr>
        <w:t xml:space="preserve"> </w:t>
      </w:r>
      <w:r w:rsidR="00BD0FCE">
        <w:rPr>
          <w:lang w:val="de-DE"/>
        </w:rPr>
        <w:t xml:space="preserve">[ist] </w:t>
      </w:r>
      <w:r w:rsidR="00913AA0" w:rsidRPr="00B716CF">
        <w:rPr>
          <w:lang w:val="de-DE"/>
        </w:rPr>
        <w:t xml:space="preserve">gleich </w:t>
      </w:r>
      <w:r w:rsidR="00A46F77">
        <w:rPr>
          <w:lang w:val="de-DE"/>
        </w:rPr>
        <w:t>einundacht</w:t>
      </w:r>
      <w:r w:rsidR="00913AA0" w:rsidRPr="00B716CF">
        <w:rPr>
          <w:lang w:val="de-DE"/>
        </w:rPr>
        <w:t>zig)</w:t>
      </w:r>
    </w:p>
    <w:p w14:paraId="350E6F9D" w14:textId="2B1910E0" w:rsidR="007D3AAF" w:rsidRPr="00B716CF" w:rsidRDefault="007D3AAF" w:rsidP="00A1505B">
      <w:pPr>
        <w:spacing w:line="360" w:lineRule="exact"/>
        <w:rPr>
          <w:lang w:val="de-DE"/>
        </w:rPr>
      </w:pPr>
      <w:r>
        <w:rPr>
          <w:lang w:val="de-DE"/>
        </w:rPr>
        <w:tab/>
      </w:r>
      <w:r>
        <w:rPr>
          <w:rFonts w:hint="eastAsia"/>
          <w:lang w:val="de-DE"/>
        </w:rPr>
        <w:t>注：</w:t>
      </w:r>
      <w:r>
        <w:rPr>
          <w:lang w:val="de-DE"/>
        </w:rPr>
        <w:t>hoch zwei</w:t>
      </w:r>
      <w:r w:rsidR="00811ACE">
        <w:rPr>
          <w:rFonts w:hint="eastAsia"/>
          <w:lang w:val="de-DE"/>
        </w:rPr>
        <w:t>を</w:t>
      </w:r>
      <w:r>
        <w:rPr>
          <w:lang w:val="de-DE"/>
        </w:rPr>
        <w:t>Quadrat</w:t>
      </w:r>
      <w:r>
        <w:rPr>
          <w:rFonts w:hint="eastAsia"/>
          <w:lang w:val="de-DE"/>
        </w:rPr>
        <w:t>とも</w:t>
      </w:r>
      <w:r w:rsidR="004B41CF">
        <w:rPr>
          <w:rFonts w:hint="eastAsia"/>
          <w:lang w:val="de-DE"/>
        </w:rPr>
        <w:t>読む</w:t>
      </w:r>
      <w:r>
        <w:rPr>
          <w:rFonts w:hint="eastAsia"/>
          <w:lang w:val="de-DE"/>
        </w:rPr>
        <w:t>：</w:t>
      </w:r>
      <w:r w:rsidR="00811ACE">
        <w:rPr>
          <w:lang w:val="de-DE"/>
        </w:rPr>
        <w:t>a</w:t>
      </w:r>
      <w:r>
        <w:rPr>
          <w:vertAlign w:val="superscript"/>
          <w:lang w:val="de-DE"/>
        </w:rPr>
        <w:t>2</w:t>
      </w:r>
      <w:r w:rsidRPr="00B716CF">
        <w:rPr>
          <w:rFonts w:hint="eastAsia"/>
          <w:lang w:val="de-DE"/>
        </w:rPr>
        <w:t xml:space="preserve"> </w:t>
      </w:r>
      <w:r w:rsidR="00BD7D9F">
        <w:rPr>
          <w:lang w:val="de-DE"/>
        </w:rPr>
        <w:t>+ b</w:t>
      </w:r>
      <w:r w:rsidR="00BD7D9F">
        <w:rPr>
          <w:vertAlign w:val="superscript"/>
          <w:lang w:val="de-DE"/>
        </w:rPr>
        <w:t>2</w:t>
      </w:r>
      <w:r w:rsidR="00BD7D9F">
        <w:rPr>
          <w:lang w:val="de-DE"/>
        </w:rPr>
        <w:t xml:space="preserve"> </w:t>
      </w:r>
      <w:r w:rsidRPr="00B716CF">
        <w:rPr>
          <w:rFonts w:hint="eastAsia"/>
          <w:lang w:val="de-DE"/>
        </w:rPr>
        <w:t xml:space="preserve">= </w:t>
      </w:r>
      <w:r w:rsidR="00BD7D9F">
        <w:rPr>
          <w:lang w:val="de-DE"/>
        </w:rPr>
        <w:t>c</w:t>
      </w:r>
      <w:r w:rsidR="00BD7D9F">
        <w:rPr>
          <w:vertAlign w:val="superscript"/>
          <w:lang w:val="de-DE"/>
        </w:rPr>
        <w:t>2</w:t>
      </w:r>
      <w:r>
        <w:rPr>
          <w:lang w:val="de-DE"/>
        </w:rPr>
        <w:t xml:space="preserve"> (</w:t>
      </w:r>
      <w:r w:rsidR="00BD7D9F">
        <w:rPr>
          <w:lang w:val="de-DE"/>
        </w:rPr>
        <w:t>a</w:t>
      </w:r>
      <w:r>
        <w:rPr>
          <w:lang w:val="de-DE"/>
        </w:rPr>
        <w:t xml:space="preserve"> Quadrat </w:t>
      </w:r>
      <w:r w:rsidR="00BD7D9F">
        <w:rPr>
          <w:lang w:val="de-DE"/>
        </w:rPr>
        <w:t>plus b Quadrat</w:t>
      </w:r>
      <w:r w:rsidR="004B41CF">
        <w:rPr>
          <w:lang w:val="de-DE"/>
        </w:rPr>
        <w:t xml:space="preserve"> </w:t>
      </w:r>
      <w:r>
        <w:rPr>
          <w:lang w:val="de-DE"/>
        </w:rPr>
        <w:t xml:space="preserve">gleich </w:t>
      </w:r>
      <w:r w:rsidR="00BD7D9F">
        <w:rPr>
          <w:lang w:val="de-DE"/>
        </w:rPr>
        <w:t>c Quadrat</w:t>
      </w:r>
      <w:r>
        <w:rPr>
          <w:lang w:val="de-DE"/>
        </w:rPr>
        <w:t>)</w:t>
      </w:r>
    </w:p>
    <w:p w14:paraId="4FD50DDA" w14:textId="77777777" w:rsidR="00913AA0" w:rsidRDefault="00913AA0" w:rsidP="00A1505B">
      <w:pPr>
        <w:spacing w:line="360" w:lineRule="exact"/>
        <w:rPr>
          <w:lang w:val="de-DE"/>
        </w:rPr>
      </w:pPr>
    </w:p>
    <w:p w14:paraId="210FE4F0" w14:textId="63ABAFB4" w:rsidR="00E173BF" w:rsidRDefault="00E173BF" w:rsidP="00A1505B">
      <w:pPr>
        <w:spacing w:line="360" w:lineRule="exact"/>
        <w:rPr>
          <w:lang w:val="de-DE"/>
        </w:rPr>
      </w:pPr>
      <w:r>
        <w:rPr>
          <w:rFonts w:hint="eastAsia"/>
          <w:lang w:val="de-DE"/>
        </w:rPr>
        <w:t>俗には以下の呼び方もあり、小学校の低学年に使われる。</w:t>
      </w:r>
    </w:p>
    <w:p w14:paraId="73469FFA" w14:textId="76A51F7E" w:rsidR="00E173BF" w:rsidRDefault="00BD0FCE" w:rsidP="00A1505B">
      <w:pPr>
        <w:spacing w:line="360" w:lineRule="exact"/>
        <w:rPr>
          <w:lang w:val="de-DE"/>
        </w:rPr>
      </w:pPr>
      <w:r>
        <w:rPr>
          <w:lang w:val="de-DE"/>
        </w:rPr>
        <w:t xml:space="preserve">[ist] </w:t>
      </w:r>
      <w:r w:rsidR="00E173BF">
        <w:rPr>
          <w:lang w:val="de-DE"/>
        </w:rPr>
        <w:t>gleich: ist, sind</w:t>
      </w:r>
    </w:p>
    <w:p w14:paraId="777427D0" w14:textId="6460E489" w:rsidR="00E173BF" w:rsidRDefault="00E173BF" w:rsidP="00A1505B">
      <w:pPr>
        <w:spacing w:line="360" w:lineRule="exact"/>
        <w:rPr>
          <w:lang w:val="de-DE"/>
        </w:rPr>
      </w:pPr>
      <w:r>
        <w:rPr>
          <w:lang w:val="de-DE"/>
        </w:rPr>
        <w:t>plus: und</w:t>
      </w:r>
    </w:p>
    <w:p w14:paraId="0EE0E293" w14:textId="636141AE" w:rsidR="00E173BF" w:rsidRDefault="00E173BF" w:rsidP="00A1505B">
      <w:pPr>
        <w:spacing w:line="360" w:lineRule="exact"/>
        <w:rPr>
          <w:lang w:val="de-DE"/>
        </w:rPr>
      </w:pPr>
      <w:r>
        <w:rPr>
          <w:lang w:val="de-DE"/>
        </w:rPr>
        <w:t>minus: weniger</w:t>
      </w:r>
    </w:p>
    <w:p w14:paraId="742C5261" w14:textId="0DAD22E9" w:rsidR="00E173BF" w:rsidRDefault="00E173BF" w:rsidP="00A1505B">
      <w:pPr>
        <w:spacing w:line="360" w:lineRule="exact"/>
        <w:rPr>
          <w:lang w:val="de-DE"/>
        </w:rPr>
      </w:pPr>
      <w:r>
        <w:rPr>
          <w:lang w:val="de-DE"/>
        </w:rPr>
        <w:t>(zwei und zwei ist vier, fünf weniger drei sind zwei)</w:t>
      </w:r>
    </w:p>
    <w:p w14:paraId="79CE9FC7" w14:textId="7F1C311C" w:rsidR="00E173BF" w:rsidRDefault="00E173BF" w:rsidP="00A1505B">
      <w:pPr>
        <w:spacing w:line="360" w:lineRule="exact"/>
        <w:rPr>
          <w:lang w:val="de-DE"/>
        </w:rPr>
      </w:pPr>
    </w:p>
    <w:p w14:paraId="779501FE" w14:textId="665B22B6" w:rsidR="00052F23" w:rsidRDefault="00052F23" w:rsidP="00A1505B">
      <w:pPr>
        <w:spacing w:line="360" w:lineRule="exact"/>
        <w:rPr>
          <w:lang w:val="de-DE"/>
        </w:rPr>
      </w:pPr>
      <w:r>
        <w:rPr>
          <w:rFonts w:hint="eastAsia"/>
          <w:lang w:val="de-DE"/>
        </w:rPr>
        <w:t>数</w:t>
      </w:r>
      <w:r w:rsidR="00392820">
        <w:rPr>
          <w:rFonts w:hint="eastAsia"/>
          <w:lang w:val="de-DE"/>
        </w:rPr>
        <w:t>の聴き取り</w:t>
      </w:r>
      <w:r>
        <w:rPr>
          <w:rFonts w:hint="eastAsia"/>
          <w:lang w:val="de-DE"/>
        </w:rPr>
        <w:t>を</w:t>
      </w:r>
      <w:proofErr w:type="spellStart"/>
      <w:r w:rsidR="00392820">
        <w:rPr>
          <w:lang w:val="de-DE"/>
        </w:rPr>
        <w:t>A</w:t>
      </w:r>
      <w:r>
        <w:rPr>
          <w:lang w:val="de-DE"/>
        </w:rPr>
        <w:t>udimelius</w:t>
      </w:r>
      <w:proofErr w:type="spellEnd"/>
      <w:r>
        <w:rPr>
          <w:rFonts w:hint="eastAsia"/>
          <w:lang w:val="de-DE"/>
        </w:rPr>
        <w:t>で練習しましょう！</w:t>
      </w:r>
    </w:p>
    <w:p w14:paraId="3AF6BD36" w14:textId="16C355F0" w:rsidR="00052F23" w:rsidRDefault="001B3649" w:rsidP="00A1505B">
      <w:pPr>
        <w:spacing w:line="360" w:lineRule="exact"/>
        <w:rPr>
          <w:lang w:val="de-DE"/>
        </w:rPr>
      </w:pPr>
      <w:hyperlink r:id="rId7" w:history="1">
        <w:r w:rsidRPr="001B3649">
          <w:rPr>
            <w:rStyle w:val="a7"/>
            <w:lang w:val="de-DE"/>
          </w:rPr>
          <w:t>https://deutsch.c.u-tokyo.ac.jp/~Gottschewski/audimelius/zahlen-rechnen.htm</w:t>
        </w:r>
      </w:hyperlink>
    </w:p>
    <w:p w14:paraId="73AFBF06" w14:textId="0F6257DA" w:rsidR="00392820" w:rsidRDefault="00392820" w:rsidP="00A1505B">
      <w:pPr>
        <w:spacing w:line="360" w:lineRule="exact"/>
        <w:rPr>
          <w:lang w:val="de-DE"/>
        </w:rPr>
      </w:pPr>
    </w:p>
    <w:p w14:paraId="5E1F08F9" w14:textId="2190F338" w:rsidR="00F01594" w:rsidRDefault="0096656F" w:rsidP="00F01594">
      <w:pPr>
        <w:rPr>
          <w:rFonts w:ascii="Hiragino Mincho Pro W6" w:eastAsia="Hiragino Mincho Pro W6" w:hAnsi="Hiragino Mincho Pro W6"/>
          <w:b/>
          <w:color w:val="000000" w:themeColor="text1"/>
          <w:sz w:val="36"/>
          <w:szCs w:val="36"/>
          <w:lang w:val="de-DE"/>
        </w:rPr>
      </w:pPr>
      <w:r w:rsidRPr="0096656F">
        <w:rPr>
          <w:rFonts w:ascii="Hiragino Mincho Pro W6" w:eastAsia="Hiragino Mincho Pro W6" w:hAnsi="Hiragino Mincho Pro W6"/>
          <w:b/>
          <w:color w:val="000000" w:themeColor="text1"/>
          <w:sz w:val="36"/>
          <w:szCs w:val="36"/>
          <w:lang w:val="de-DE"/>
        </w:rPr>
        <w:t>5</w:t>
      </w:r>
      <w:r w:rsidRPr="0096656F">
        <w:rPr>
          <w:rFonts w:ascii="Hiragino Mincho Pro W6" w:eastAsia="Hiragino Mincho Pro W6" w:hAnsi="Hiragino Mincho Pro W6" w:hint="eastAsia"/>
          <w:b/>
          <w:color w:val="000000" w:themeColor="text1"/>
          <w:sz w:val="36"/>
          <w:szCs w:val="36"/>
          <w:lang w:val="de-DE"/>
        </w:rPr>
        <w:t>月</w:t>
      </w:r>
      <w:r w:rsidR="00336EA2">
        <w:rPr>
          <w:rFonts w:ascii="Hiragino Mincho Pro W6" w:eastAsia="Hiragino Mincho Pro W6" w:hAnsi="Hiragino Mincho Pro W6"/>
          <w:b/>
          <w:color w:val="000000" w:themeColor="text1"/>
          <w:sz w:val="36"/>
          <w:szCs w:val="36"/>
          <w:lang w:val="de-DE"/>
        </w:rPr>
        <w:t>7</w:t>
      </w:r>
      <w:r w:rsidRPr="0096656F">
        <w:rPr>
          <w:rFonts w:ascii="Hiragino Mincho Pro W6" w:eastAsia="Hiragino Mincho Pro W6" w:hAnsi="Hiragino Mincho Pro W6" w:hint="eastAsia"/>
          <w:b/>
          <w:color w:val="000000" w:themeColor="text1"/>
          <w:sz w:val="36"/>
          <w:szCs w:val="36"/>
          <w:lang w:val="de-DE"/>
        </w:rPr>
        <w:t>日提出の宿題</w:t>
      </w:r>
      <w:r w:rsidR="007C09A3" w:rsidRPr="007C09A3">
        <w:rPr>
          <w:rFonts w:ascii="Hiragino Mincho Pro W3" w:eastAsia="Hiragino Mincho Pro W3" w:hAnsi="Hiragino Mincho Pro W3" w:hint="eastAsia"/>
          <w:color w:val="000000" w:themeColor="text1"/>
          <w:sz w:val="28"/>
          <w:szCs w:val="28"/>
          <w:lang w:val="de-DE"/>
        </w:rPr>
        <w:t>（</w:t>
      </w:r>
      <w:r w:rsidR="009D1004">
        <w:rPr>
          <w:rFonts w:ascii="Hiragino Mincho Pro W3" w:eastAsia="Hiragino Mincho Pro W3" w:hAnsi="Hiragino Mincho Pro W3" w:hint="eastAsia"/>
          <w:color w:val="000000" w:themeColor="text1"/>
          <w:sz w:val="28"/>
          <w:szCs w:val="28"/>
          <w:lang w:val="de-DE"/>
        </w:rPr>
        <w:t>手書きで提出。</w:t>
      </w:r>
      <w:r w:rsidR="007C09A3" w:rsidRPr="007C09A3">
        <w:rPr>
          <w:rFonts w:ascii="Hiragino Mincho Pro W3" w:eastAsia="Hiragino Mincho Pro W3" w:hAnsi="Hiragino Mincho Pro W3" w:hint="eastAsia"/>
          <w:color w:val="000000" w:themeColor="text1"/>
          <w:sz w:val="28"/>
          <w:szCs w:val="28"/>
          <w:lang w:val="de-DE"/>
        </w:rPr>
        <w:t>それぞれ１から</w:t>
      </w:r>
      <w:r w:rsidR="007C09A3" w:rsidRPr="007C09A3">
        <w:rPr>
          <w:rFonts w:ascii="Hiragino Mincho Pro W3" w:eastAsia="Hiragino Mincho Pro W3" w:hAnsi="Hiragino Mincho Pro W3"/>
          <w:color w:val="000000" w:themeColor="text1"/>
          <w:sz w:val="28"/>
          <w:szCs w:val="28"/>
          <w:lang w:val="de-DE"/>
        </w:rPr>
        <w:t>10</w:t>
      </w:r>
      <w:r w:rsidR="007C09A3" w:rsidRPr="007C09A3">
        <w:rPr>
          <w:rFonts w:ascii="Hiragino Mincho Pro W3" w:eastAsia="Hiragino Mincho Pro W3" w:hAnsi="Hiragino Mincho Pro W3" w:hint="eastAsia"/>
          <w:color w:val="000000" w:themeColor="text1"/>
          <w:sz w:val="28"/>
          <w:szCs w:val="28"/>
          <w:lang w:val="de-DE"/>
        </w:rPr>
        <w:t>まで</w:t>
      </w:r>
      <w:r w:rsidR="00307916">
        <w:rPr>
          <w:rFonts w:ascii="Hiragino Mincho Pro W3" w:eastAsia="Hiragino Mincho Pro W3" w:hAnsi="Hiragino Mincho Pro W3" w:hint="eastAsia"/>
          <w:color w:val="000000" w:themeColor="text1"/>
          <w:sz w:val="28"/>
          <w:szCs w:val="28"/>
          <w:lang w:val="de-DE"/>
        </w:rPr>
        <w:t>が</w:t>
      </w:r>
      <w:r w:rsidR="007C09A3" w:rsidRPr="007C09A3">
        <w:rPr>
          <w:rFonts w:ascii="Hiragino Mincho Pro W3" w:eastAsia="Hiragino Mincho Pro W3" w:hAnsi="Hiragino Mincho Pro W3" w:hint="eastAsia"/>
          <w:color w:val="000000" w:themeColor="text1"/>
          <w:sz w:val="28"/>
          <w:szCs w:val="28"/>
          <w:lang w:val="de-DE"/>
        </w:rPr>
        <w:t>あ</w:t>
      </w:r>
      <w:r w:rsidR="009D1004">
        <w:rPr>
          <w:rFonts w:ascii="Hiragino Mincho Pro W3" w:eastAsia="Hiragino Mincho Pro W3" w:hAnsi="Hiragino Mincho Pro W3" w:hint="eastAsia"/>
          <w:color w:val="000000" w:themeColor="text1"/>
          <w:sz w:val="28"/>
          <w:szCs w:val="28"/>
          <w:lang w:val="de-DE"/>
        </w:rPr>
        <w:t>るので、その両方を解いてください。</w:t>
      </w:r>
      <w:r w:rsidR="007C09A3" w:rsidRPr="007C09A3">
        <w:rPr>
          <w:rFonts w:ascii="Hiragino Mincho Pro W3" w:eastAsia="Hiragino Mincho Pro W3" w:hAnsi="Hiragino Mincho Pro W3" w:hint="eastAsia"/>
          <w:color w:val="000000" w:themeColor="text1"/>
          <w:sz w:val="28"/>
          <w:szCs w:val="28"/>
          <w:lang w:val="de-DE"/>
        </w:rPr>
        <w:t>）</w:t>
      </w:r>
    </w:p>
    <w:p w14:paraId="4B846342" w14:textId="50BC129C" w:rsidR="00743440" w:rsidRDefault="00F01594" w:rsidP="00743440">
      <w:pPr>
        <w:spacing w:beforeLines="50" w:before="200"/>
        <w:ind w:left="480" w:hangingChars="200" w:hanging="480"/>
        <w:rPr>
          <w:color w:val="000000" w:themeColor="text1"/>
          <w:lang w:val="de-DE"/>
        </w:rPr>
      </w:pPr>
      <w:r>
        <w:rPr>
          <w:rFonts w:hint="eastAsia"/>
          <w:color w:val="000000" w:themeColor="text1"/>
          <w:lang w:val="de-DE"/>
        </w:rPr>
        <w:t>①</w:t>
      </w:r>
      <w:r w:rsidR="00743440">
        <w:rPr>
          <w:color w:val="000000" w:themeColor="text1"/>
          <w:lang w:val="de-DE"/>
        </w:rPr>
        <w:tab/>
      </w:r>
      <w:r w:rsidR="0096656F">
        <w:rPr>
          <w:rFonts w:hint="eastAsia"/>
          <w:color w:val="000000" w:themeColor="text1"/>
          <w:lang w:val="de-DE"/>
        </w:rPr>
        <w:t>上記の</w:t>
      </w:r>
      <w:proofErr w:type="spellStart"/>
      <w:r w:rsidR="0096656F">
        <w:rPr>
          <w:color w:val="000000" w:themeColor="text1"/>
          <w:lang w:val="de-DE"/>
        </w:rPr>
        <w:t>audimelius</w:t>
      </w:r>
      <w:proofErr w:type="spellEnd"/>
      <w:r w:rsidR="0096656F">
        <w:rPr>
          <w:rFonts w:hint="eastAsia"/>
          <w:color w:val="000000" w:themeColor="text1"/>
          <w:lang w:val="de-DE"/>
        </w:rPr>
        <w:t>のサイトから一番上の三つの問題を練習してから、授業のホームページに出ている</w:t>
      </w:r>
      <w:r w:rsidR="007325D4" w:rsidRPr="007325D4">
        <w:rPr>
          <w:rFonts w:hint="eastAsia"/>
          <w:color w:val="000000" w:themeColor="text1"/>
          <w:u w:val="single"/>
          <w:lang w:val="de-DE"/>
        </w:rPr>
        <w:t>問題</w:t>
      </w:r>
      <w:r w:rsidR="00743440" w:rsidRPr="007325D4">
        <w:rPr>
          <w:rFonts w:hint="eastAsia"/>
          <w:color w:val="000000" w:themeColor="text1"/>
          <w:u w:val="single"/>
          <w:lang w:val="de-DE"/>
        </w:rPr>
        <w:t>１</w:t>
      </w:r>
      <w:r w:rsidR="007325D4" w:rsidRPr="007325D4">
        <w:rPr>
          <w:rFonts w:hint="eastAsia"/>
          <w:color w:val="000000" w:themeColor="text1"/>
          <w:lang w:val="de-DE"/>
        </w:rPr>
        <w:t>（</w:t>
      </w:r>
      <w:r w:rsidR="007325D4">
        <w:rPr>
          <w:rFonts w:hint="eastAsia"/>
          <w:color w:val="000000" w:themeColor="text1"/>
          <w:lang w:val="de-DE"/>
        </w:rPr>
        <w:t>数を聞く</w:t>
      </w:r>
      <w:r w:rsidR="007325D4" w:rsidRPr="007325D4">
        <w:rPr>
          <w:rFonts w:hint="eastAsia"/>
          <w:color w:val="000000" w:themeColor="text1"/>
          <w:lang w:val="de-DE"/>
        </w:rPr>
        <w:t>）</w:t>
      </w:r>
      <w:r w:rsidR="0096656F">
        <w:rPr>
          <w:rFonts w:hint="eastAsia"/>
          <w:color w:val="000000" w:themeColor="text1"/>
          <w:lang w:val="de-DE"/>
        </w:rPr>
        <w:t>を聴いて、</w:t>
      </w:r>
      <w:r w:rsidR="00743440">
        <w:rPr>
          <w:rFonts w:hint="eastAsia"/>
          <w:color w:val="000000" w:themeColor="text1"/>
          <w:lang w:val="de-DE"/>
        </w:rPr>
        <w:t>聞かれた数字を</w:t>
      </w:r>
      <w:r w:rsidR="00743440" w:rsidRPr="007325D4">
        <w:rPr>
          <w:rFonts w:hint="eastAsia"/>
          <w:color w:val="000000" w:themeColor="text1"/>
          <w:u w:val="single"/>
          <w:lang w:val="de-DE"/>
        </w:rPr>
        <w:t>アラビア数字として</w:t>
      </w:r>
      <w:r w:rsidR="00743440">
        <w:rPr>
          <w:rFonts w:hint="eastAsia"/>
          <w:color w:val="000000" w:themeColor="text1"/>
          <w:lang w:val="de-DE"/>
        </w:rPr>
        <w:t>書き</w:t>
      </w:r>
      <w:r w:rsidR="001517FC">
        <w:rPr>
          <w:rFonts w:hint="eastAsia"/>
          <w:color w:val="000000" w:themeColor="text1"/>
          <w:lang w:val="de-DE"/>
        </w:rPr>
        <w:t>表しなさい</w:t>
      </w:r>
      <w:r w:rsidR="00743440">
        <w:rPr>
          <w:rFonts w:hint="eastAsia"/>
          <w:color w:val="000000" w:themeColor="text1"/>
          <w:lang w:val="de-DE"/>
        </w:rPr>
        <w:t>。</w:t>
      </w:r>
      <w:r w:rsidR="003A2EE2">
        <w:rPr>
          <w:rFonts w:hint="eastAsia"/>
          <w:color w:val="000000" w:themeColor="text1"/>
          <w:lang w:val="de-DE"/>
        </w:rPr>
        <w:t>（例：</w:t>
      </w:r>
      <w:r w:rsidR="00630695">
        <w:rPr>
          <w:color w:val="000000" w:themeColor="text1"/>
          <w:lang w:val="de-DE"/>
        </w:rPr>
        <w:t>35</w:t>
      </w:r>
      <w:r w:rsidR="003A2EE2">
        <w:rPr>
          <w:rFonts w:hint="eastAsia"/>
          <w:color w:val="000000" w:themeColor="text1"/>
          <w:lang w:val="de-DE"/>
        </w:rPr>
        <w:t>）</w:t>
      </w:r>
    </w:p>
    <w:p w14:paraId="071978A5" w14:textId="5D7BE88A" w:rsidR="00913AA0" w:rsidRPr="00743440" w:rsidRDefault="00743440" w:rsidP="00743440">
      <w:pPr>
        <w:spacing w:beforeLines="50" w:before="200"/>
        <w:ind w:left="480" w:hangingChars="200" w:hanging="480"/>
        <w:rPr>
          <w:color w:val="000000" w:themeColor="text1"/>
          <w:lang w:val="de-DE"/>
        </w:rPr>
      </w:pPr>
      <w:r>
        <w:rPr>
          <w:rFonts w:hint="eastAsia"/>
          <w:color w:val="000000" w:themeColor="text1"/>
          <w:lang w:val="de-DE"/>
        </w:rPr>
        <w:t>②</w:t>
      </w:r>
      <w:r>
        <w:rPr>
          <w:color w:val="000000" w:themeColor="text1"/>
          <w:lang w:val="de-DE"/>
        </w:rPr>
        <w:tab/>
      </w:r>
      <w:r>
        <w:rPr>
          <w:rFonts w:hint="eastAsia"/>
          <w:color w:val="000000" w:themeColor="text1"/>
          <w:lang w:val="de-DE"/>
        </w:rPr>
        <w:t>上記の</w:t>
      </w:r>
      <w:proofErr w:type="spellStart"/>
      <w:r>
        <w:rPr>
          <w:color w:val="000000" w:themeColor="text1"/>
          <w:lang w:val="de-DE"/>
        </w:rPr>
        <w:t>audimelius</w:t>
      </w:r>
      <w:proofErr w:type="spellEnd"/>
      <w:r>
        <w:rPr>
          <w:rFonts w:hint="eastAsia"/>
          <w:color w:val="000000" w:themeColor="text1"/>
          <w:lang w:val="de-DE"/>
        </w:rPr>
        <w:t>のサイトから四番目から</w:t>
      </w:r>
      <w:r w:rsidR="001517FC">
        <w:rPr>
          <w:rFonts w:hint="eastAsia"/>
          <w:color w:val="000000" w:themeColor="text1"/>
          <w:lang w:val="de-DE"/>
        </w:rPr>
        <w:t>九番目</w:t>
      </w:r>
      <w:r>
        <w:rPr>
          <w:rFonts w:hint="eastAsia"/>
          <w:color w:val="000000" w:themeColor="text1"/>
          <w:lang w:val="de-DE"/>
        </w:rPr>
        <w:t>までの問題を練習してから、</w:t>
      </w:r>
      <w:r w:rsidR="007325D4">
        <w:rPr>
          <w:rFonts w:hint="eastAsia"/>
          <w:color w:val="000000" w:themeColor="text1"/>
          <w:lang w:val="de-DE"/>
        </w:rPr>
        <w:t>授業のホームページに出ている</w:t>
      </w:r>
      <w:r w:rsidR="007325D4" w:rsidRPr="007325D4">
        <w:rPr>
          <w:rFonts w:hint="eastAsia"/>
          <w:color w:val="000000" w:themeColor="text1"/>
          <w:u w:val="single"/>
          <w:lang w:val="de-DE"/>
        </w:rPr>
        <w:t>問題</w:t>
      </w:r>
      <w:r w:rsidR="001517FC">
        <w:rPr>
          <w:rFonts w:hint="eastAsia"/>
          <w:color w:val="000000" w:themeColor="text1"/>
          <w:u w:val="single"/>
          <w:lang w:val="de-DE"/>
        </w:rPr>
        <w:t>２</w:t>
      </w:r>
      <w:r w:rsidR="001517FC" w:rsidRPr="001517FC">
        <w:rPr>
          <w:rFonts w:hint="eastAsia"/>
          <w:color w:val="000000" w:themeColor="text1"/>
          <w:lang w:val="de-DE"/>
        </w:rPr>
        <w:t>（</w:t>
      </w:r>
      <w:r w:rsidR="001517FC">
        <w:rPr>
          <w:rFonts w:hint="eastAsia"/>
          <w:color w:val="000000" w:themeColor="text1"/>
          <w:lang w:val="de-DE"/>
        </w:rPr>
        <w:t>計算問題</w:t>
      </w:r>
      <w:r w:rsidR="001517FC" w:rsidRPr="001517FC">
        <w:rPr>
          <w:rFonts w:hint="eastAsia"/>
          <w:color w:val="000000" w:themeColor="text1"/>
          <w:lang w:val="de-DE"/>
        </w:rPr>
        <w:t>）</w:t>
      </w:r>
      <w:r w:rsidR="007325D4">
        <w:rPr>
          <w:rFonts w:hint="eastAsia"/>
          <w:color w:val="000000" w:themeColor="text1"/>
          <w:lang w:val="de-DE"/>
        </w:rPr>
        <w:t>を聴いて、</w:t>
      </w:r>
      <w:r w:rsidR="001517FC" w:rsidRPr="009F0901">
        <w:rPr>
          <w:rFonts w:hint="eastAsia"/>
          <w:color w:val="000000" w:themeColor="text1"/>
          <w:u w:val="single"/>
          <w:lang w:val="de-DE"/>
        </w:rPr>
        <w:t>その答え</w:t>
      </w:r>
      <w:r w:rsidR="001517FC">
        <w:rPr>
          <w:rFonts w:hint="eastAsia"/>
          <w:color w:val="000000" w:themeColor="text1"/>
          <w:lang w:val="de-DE"/>
        </w:rPr>
        <w:t>を（</w:t>
      </w:r>
      <w:r w:rsidR="007325D4">
        <w:rPr>
          <w:rFonts w:hint="eastAsia"/>
          <w:color w:val="000000" w:themeColor="text1"/>
          <w:lang w:val="de-DE"/>
        </w:rPr>
        <w:t>数字</w:t>
      </w:r>
      <w:r w:rsidR="001517FC">
        <w:rPr>
          <w:rFonts w:hint="eastAsia"/>
          <w:color w:val="000000" w:themeColor="text1"/>
          <w:lang w:val="de-DE"/>
        </w:rPr>
        <w:t>としてではなく）</w:t>
      </w:r>
      <w:r w:rsidR="001517FC" w:rsidRPr="001517FC">
        <w:rPr>
          <w:rFonts w:hint="eastAsia"/>
          <w:color w:val="000000" w:themeColor="text1"/>
          <w:u w:val="single"/>
          <w:lang w:val="de-DE"/>
        </w:rPr>
        <w:t>文字として</w:t>
      </w:r>
      <w:r w:rsidR="007325D4">
        <w:rPr>
          <w:rFonts w:hint="eastAsia"/>
          <w:color w:val="000000" w:themeColor="text1"/>
          <w:lang w:val="de-DE"/>
        </w:rPr>
        <w:t>書き</w:t>
      </w:r>
      <w:r w:rsidR="001517FC">
        <w:rPr>
          <w:rFonts w:hint="eastAsia"/>
          <w:color w:val="000000" w:themeColor="text1"/>
          <w:lang w:val="de-DE"/>
        </w:rPr>
        <w:t>表しなさい</w:t>
      </w:r>
      <w:r>
        <w:rPr>
          <w:rFonts w:hint="eastAsia"/>
          <w:color w:val="000000" w:themeColor="text1"/>
          <w:lang w:val="de-DE"/>
        </w:rPr>
        <w:t>。</w:t>
      </w:r>
      <w:r w:rsidR="009F0901">
        <w:rPr>
          <w:rFonts w:hint="eastAsia"/>
          <w:color w:val="000000" w:themeColor="text1"/>
          <w:lang w:val="de-DE"/>
        </w:rPr>
        <w:t>（例：</w:t>
      </w:r>
      <w:r w:rsidR="009F0901">
        <w:rPr>
          <w:color w:val="000000" w:themeColor="text1"/>
          <w:lang w:val="de-DE"/>
        </w:rPr>
        <w:t>fünfunddreißig</w:t>
      </w:r>
      <w:r w:rsidR="009F0901">
        <w:rPr>
          <w:rFonts w:hint="eastAsia"/>
          <w:color w:val="000000" w:themeColor="text1"/>
          <w:lang w:val="de-DE"/>
        </w:rPr>
        <w:t>）</w:t>
      </w:r>
    </w:p>
    <w:sectPr w:rsidR="00913AA0" w:rsidRPr="00743440" w:rsidSect="009D1004">
      <w:pgSz w:w="11900" w:h="16840"/>
      <w:pgMar w:top="794" w:right="1021" w:bottom="794" w:left="102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CDF9C" w14:textId="77777777" w:rsidR="004B2889" w:rsidRDefault="004B2889" w:rsidP="0028147F">
      <w:r>
        <w:separator/>
      </w:r>
    </w:p>
  </w:endnote>
  <w:endnote w:type="continuationSeparator" w:id="0">
    <w:p w14:paraId="5BB258C9" w14:textId="77777777" w:rsidR="004B2889" w:rsidRDefault="004B2889" w:rsidP="0028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iragino Mincho Pro W6">
    <w:panose1 w:val="02020600000000000000"/>
    <w:charset w:val="80"/>
    <w:family w:val="roman"/>
    <w:pitch w:val="variable"/>
    <w:sig w:usb0="E00002FF" w:usb1="7AC7FFFF" w:usb2="00000012" w:usb3="00000000" w:csb0="0002000D" w:csb1="00000000"/>
  </w:font>
  <w:font w:name="Hiragino Mincho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592C2" w14:textId="77777777" w:rsidR="004B2889" w:rsidRDefault="004B2889" w:rsidP="0028147F">
      <w:r>
        <w:separator/>
      </w:r>
    </w:p>
  </w:footnote>
  <w:footnote w:type="continuationSeparator" w:id="0">
    <w:p w14:paraId="0694754D" w14:textId="77777777" w:rsidR="004B2889" w:rsidRDefault="004B2889" w:rsidP="00281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80365"/>
    <w:multiLevelType w:val="hybridMultilevel"/>
    <w:tmpl w:val="6A92C4AE"/>
    <w:lvl w:ilvl="0" w:tplc="CA0839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3479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4"/>
  <w:embedSystemFonts/>
  <w:bordersDoNotSurroundHeader/>
  <w:bordersDoNotSurroundFooter/>
  <w:activeWritingStyle w:appName="MSWord" w:lang="ja-JP" w:vendorID="64" w:dllVersion="0" w:nlCheck="1" w:checkStyle="0"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〈《「『【〔＄（［｛｢￥"/>
  <w:noLineBreaksBefore w:lang="ja-JP" w:val="!%),.:;?]}¢°‰℃、。々〉》」』】〕゛゜ゝゞ・ヽヾ！％），．：；？］｝｡｣､･ﾞﾟ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BD"/>
    <w:rsid w:val="00052F23"/>
    <w:rsid w:val="00054D16"/>
    <w:rsid w:val="00067D85"/>
    <w:rsid w:val="000E2DA7"/>
    <w:rsid w:val="000E59EB"/>
    <w:rsid w:val="000E6B31"/>
    <w:rsid w:val="00111534"/>
    <w:rsid w:val="001517FC"/>
    <w:rsid w:val="00167979"/>
    <w:rsid w:val="001B3649"/>
    <w:rsid w:val="0028147F"/>
    <w:rsid w:val="002B3BC6"/>
    <w:rsid w:val="002C7CBF"/>
    <w:rsid w:val="003066DA"/>
    <w:rsid w:val="00307916"/>
    <w:rsid w:val="00315988"/>
    <w:rsid w:val="003276C9"/>
    <w:rsid w:val="00336EA2"/>
    <w:rsid w:val="00351FA3"/>
    <w:rsid w:val="003865C7"/>
    <w:rsid w:val="00392820"/>
    <w:rsid w:val="003A2EE2"/>
    <w:rsid w:val="004160D8"/>
    <w:rsid w:val="00434AB5"/>
    <w:rsid w:val="004B2889"/>
    <w:rsid w:val="004B41CF"/>
    <w:rsid w:val="004C1879"/>
    <w:rsid w:val="004E5C04"/>
    <w:rsid w:val="005326B9"/>
    <w:rsid w:val="00561C7B"/>
    <w:rsid w:val="005E41BC"/>
    <w:rsid w:val="005F7C37"/>
    <w:rsid w:val="00630695"/>
    <w:rsid w:val="006967CC"/>
    <w:rsid w:val="006E4F1D"/>
    <w:rsid w:val="006E5E13"/>
    <w:rsid w:val="006E7D8C"/>
    <w:rsid w:val="006F6F73"/>
    <w:rsid w:val="007325D4"/>
    <w:rsid w:val="00743440"/>
    <w:rsid w:val="00757FC7"/>
    <w:rsid w:val="007C09A3"/>
    <w:rsid w:val="007C36C5"/>
    <w:rsid w:val="007D3AAF"/>
    <w:rsid w:val="00806375"/>
    <w:rsid w:val="00811ACE"/>
    <w:rsid w:val="00827F5C"/>
    <w:rsid w:val="008460B3"/>
    <w:rsid w:val="00846DE2"/>
    <w:rsid w:val="00854B61"/>
    <w:rsid w:val="008E36A5"/>
    <w:rsid w:val="008F41B9"/>
    <w:rsid w:val="00913AA0"/>
    <w:rsid w:val="00917124"/>
    <w:rsid w:val="00961910"/>
    <w:rsid w:val="0096656F"/>
    <w:rsid w:val="009D1004"/>
    <w:rsid w:val="009F0901"/>
    <w:rsid w:val="00A20CFB"/>
    <w:rsid w:val="00A277D4"/>
    <w:rsid w:val="00A42333"/>
    <w:rsid w:val="00A44744"/>
    <w:rsid w:val="00A46F77"/>
    <w:rsid w:val="00A64E90"/>
    <w:rsid w:val="00A8761E"/>
    <w:rsid w:val="00AB594E"/>
    <w:rsid w:val="00B35B31"/>
    <w:rsid w:val="00B86AA7"/>
    <w:rsid w:val="00B875C9"/>
    <w:rsid w:val="00BD0FCE"/>
    <w:rsid w:val="00BD7D9F"/>
    <w:rsid w:val="00BF68BD"/>
    <w:rsid w:val="00C10B09"/>
    <w:rsid w:val="00C1196D"/>
    <w:rsid w:val="00C2088D"/>
    <w:rsid w:val="00C30BC7"/>
    <w:rsid w:val="00C4580F"/>
    <w:rsid w:val="00D35281"/>
    <w:rsid w:val="00DB0100"/>
    <w:rsid w:val="00E14119"/>
    <w:rsid w:val="00E173BF"/>
    <w:rsid w:val="00EE2CA8"/>
    <w:rsid w:val="00F0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ED4E6B1"/>
  <w14:defaultImageDpi w14:val="300"/>
  <w15:docId w15:val="{B312BCAF-080F-B048-8EE8-EC691975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82B"/>
    <w:pPr>
      <w:widowControl w:val="0"/>
      <w:adjustRightInd w:val="0"/>
      <w:snapToGrid w:val="0"/>
      <w:jc w:val="both"/>
    </w:pPr>
    <w:rPr>
      <w:rFonts w:ascii="Times New Roman" w:hAnsi="Times New Roman"/>
      <w:color w:val="000000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53A"/>
    <w:pPr>
      <w:widowControl w:val="0"/>
      <w:adjustRightInd w:val="0"/>
      <w:snapToGrid w:val="0"/>
      <w:jc w:val="both"/>
    </w:pPr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28147F"/>
    <w:pPr>
      <w:jc w:val="left"/>
    </w:pPr>
  </w:style>
  <w:style w:type="character" w:customStyle="1" w:styleId="a5">
    <w:name w:val="脚注文字列 (文字)"/>
    <w:basedOn w:val="a0"/>
    <w:link w:val="a4"/>
    <w:uiPriority w:val="99"/>
    <w:semiHidden/>
    <w:rsid w:val="0028147F"/>
    <w:rPr>
      <w:rFonts w:ascii="Times New Roman" w:hAnsi="Times New Roman"/>
      <w:color w:val="000000"/>
      <w:sz w:val="24"/>
      <w:szCs w:val="24"/>
      <w:lang w:eastAsia="ja-JP"/>
    </w:rPr>
  </w:style>
  <w:style w:type="character" w:styleId="a6">
    <w:name w:val="footnote reference"/>
    <w:basedOn w:val="a0"/>
    <w:uiPriority w:val="99"/>
    <w:semiHidden/>
    <w:unhideWhenUsed/>
    <w:rsid w:val="0028147F"/>
    <w:rPr>
      <w:vertAlign w:val="superscript"/>
    </w:rPr>
  </w:style>
  <w:style w:type="character" w:styleId="a7">
    <w:name w:val="Hyperlink"/>
    <w:basedOn w:val="a0"/>
    <w:uiPriority w:val="99"/>
    <w:unhideWhenUsed/>
    <w:rsid w:val="00392820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1B3649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665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8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7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16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00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utsch.c.u-tokyo.ac.jp/~Gottschewski/audimelius/zahlen-rechne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15</vt:lpstr>
      <vt:lpstr>15</vt:lpstr>
    </vt:vector>
  </TitlesOfParts>
  <Manager/>
  <Company/>
  <LinksUpToDate>false</LinksUpToDate>
  <CharactersWithSpaces>1564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subject/>
  <dc:creator>Gottschewski Hermann</dc:creator>
  <cp:keywords/>
  <dc:description/>
  <cp:lastModifiedBy>ゴチェフスキ ヘルマン</cp:lastModifiedBy>
  <cp:revision>33</cp:revision>
  <cp:lastPrinted>2022-04-24T07:58:00Z</cp:lastPrinted>
  <dcterms:created xsi:type="dcterms:W3CDTF">2021-04-21T14:57:00Z</dcterms:created>
  <dcterms:modified xsi:type="dcterms:W3CDTF">2025-03-31T15:10:00Z</dcterms:modified>
  <cp:category/>
</cp:coreProperties>
</file>