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72" w:rsidRDefault="00292981" w:rsidP="00B42372">
      <w:pPr>
        <w:rPr>
          <w:lang w:val="de-DE"/>
        </w:rPr>
      </w:pPr>
      <w:r>
        <w:rPr>
          <w:lang w:val="de-DE"/>
        </w:rPr>
        <w:t>Liebe</w:t>
      </w:r>
      <w:r w:rsidR="00D65DDC">
        <w:rPr>
          <w:lang w:val="de-DE"/>
        </w:rPr>
        <w:t>r Herr M</w:t>
      </w:r>
      <w:r w:rsidR="00125702">
        <w:rPr>
          <w:lang w:val="de-DE"/>
        </w:rPr>
        <w:t>ori</w:t>
      </w:r>
      <w:bookmarkStart w:id="0" w:name="_GoBack"/>
      <w:bookmarkEnd w:id="0"/>
      <w:r w:rsidR="00B42372">
        <w:rPr>
          <w:lang w:val="de-DE"/>
        </w:rPr>
        <w:t>,</w:t>
      </w:r>
    </w:p>
    <w:p w:rsidR="00617DFC" w:rsidRDefault="00617DFC">
      <w:pPr>
        <w:rPr>
          <w:lang w:val="de-DE"/>
        </w:rPr>
      </w:pPr>
      <w:r>
        <w:rPr>
          <w:rFonts w:hint="eastAsia"/>
          <w:lang w:val="de-DE"/>
        </w:rPr>
        <w:t>森さん、この課題をドイツ語でコメントする前に日本語で書きます。</w:t>
      </w:r>
    </w:p>
    <w:p w:rsidR="00617DFC" w:rsidRDefault="00617DFC">
      <w:pPr>
        <w:rPr>
          <w:lang w:val="de-DE"/>
        </w:rPr>
      </w:pPr>
      <w:r>
        <w:rPr>
          <w:rFonts w:hint="eastAsia"/>
          <w:lang w:val="de-DE"/>
        </w:rPr>
        <w:t>私は５月</w:t>
      </w:r>
      <w:r>
        <w:rPr>
          <w:lang w:val="de-DE"/>
        </w:rPr>
        <w:t>13</w:t>
      </w:r>
      <w:r>
        <w:rPr>
          <w:rFonts w:hint="eastAsia"/>
          <w:lang w:val="de-DE"/>
        </w:rPr>
        <w:t>日の試験のことで</w:t>
      </w:r>
      <w:r>
        <w:rPr>
          <w:lang w:val="de-DE"/>
        </w:rPr>
        <w:t>ITC-LMS</w:t>
      </w:r>
      <w:r>
        <w:rPr>
          <w:rFonts w:hint="eastAsia"/>
          <w:lang w:val="de-DE"/>
        </w:rPr>
        <w:t>を通してもクラスメートを通しても、森さんが私にメールで連絡するようにお願いしました。（</w:t>
      </w:r>
      <w:r>
        <w:rPr>
          <w:lang w:val="de-DE"/>
        </w:rPr>
        <w:t>gottschewski@fusehime.c.u-tokyo.ac.jp</w:t>
      </w:r>
      <w:r>
        <w:rPr>
          <w:rFonts w:hint="eastAsia"/>
          <w:lang w:val="de-DE"/>
        </w:rPr>
        <w:t>）是非ご連絡ください。（</w:t>
      </w:r>
      <w:r>
        <w:rPr>
          <w:lang w:val="de-DE"/>
        </w:rPr>
        <w:t>ITC-LMS</w:t>
      </w:r>
      <w:r>
        <w:rPr>
          <w:rFonts w:hint="eastAsia"/>
          <w:lang w:val="de-DE"/>
        </w:rPr>
        <w:t>での「おしらせ」をご確認ください。）</w:t>
      </w:r>
    </w:p>
    <w:p w:rsidR="00617DFC" w:rsidRDefault="00617DFC">
      <w:pPr>
        <w:rPr>
          <w:lang w:val="de-DE"/>
        </w:rPr>
      </w:pPr>
      <w:proofErr w:type="gramStart"/>
      <w:r>
        <w:rPr>
          <w:rFonts w:hint="eastAsia"/>
          <w:lang w:val="de-DE"/>
        </w:rPr>
        <w:t>連絡があかったので</w:t>
      </w:r>
      <w:proofErr w:type="gramEnd"/>
      <w:r>
        <w:rPr>
          <w:rFonts w:hint="eastAsia"/>
          <w:lang w:val="de-DE"/>
        </w:rPr>
        <w:t>2</w:t>
      </w:r>
      <w:r>
        <w:rPr>
          <w:lang w:val="de-DE"/>
        </w:rPr>
        <w:t>0</w:t>
      </w:r>
      <w:r>
        <w:rPr>
          <w:rFonts w:hint="eastAsia"/>
          <w:lang w:val="de-DE"/>
        </w:rPr>
        <w:t>日の授業で声を掛けようと思いましたが、森さんは欠席していました。欠席する時には可能な限り事前に連絡をいただければ幸いです。</w:t>
      </w:r>
    </w:p>
    <w:p w:rsidR="005E55D0" w:rsidRPr="00617DFC" w:rsidRDefault="005E55D0">
      <w:pPr>
        <w:rPr>
          <w:lang w:val="de-DE"/>
        </w:rPr>
      </w:pPr>
      <w:r>
        <w:rPr>
          <w:rFonts w:hint="eastAsia"/>
          <w:lang w:val="de-DE"/>
        </w:rPr>
        <w:t>以下は今回の発音の課題についてです。</w:t>
      </w:r>
    </w:p>
    <w:p w:rsidR="004A558B" w:rsidRDefault="00A94DFA">
      <w:pPr>
        <w:rPr>
          <w:lang w:val="de-DE"/>
        </w:rPr>
      </w:pPr>
      <w:r>
        <w:rPr>
          <w:lang w:val="de-DE"/>
        </w:rPr>
        <w:t xml:space="preserve">Eigentlich haben Sie eine </w:t>
      </w:r>
      <w:r w:rsidRPr="00A94DFA">
        <w:rPr>
          <w:u w:val="single"/>
          <w:lang w:val="de-DE"/>
        </w:rPr>
        <w:t>sehr gute</w:t>
      </w:r>
      <w:r>
        <w:rPr>
          <w:lang w:val="de-DE"/>
        </w:rPr>
        <w:t xml:space="preserve"> Aussprache. Manchmal sprechen Sie aber </w:t>
      </w:r>
      <w:r w:rsidRPr="001C1E40">
        <w:rPr>
          <w:u w:val="single"/>
          <w:lang w:val="de-DE"/>
        </w:rPr>
        <w:t>ungenau</w:t>
      </w:r>
      <w:r>
        <w:rPr>
          <w:lang w:val="de-DE"/>
        </w:rPr>
        <w:t>. Sehen Sie hier: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A94DFA" w:rsidTr="00A94DFA">
        <w:tc>
          <w:tcPr>
            <w:tcW w:w="4244" w:type="dxa"/>
          </w:tcPr>
          <w:p w:rsidR="00A94DFA" w:rsidRPr="00A94DFA" w:rsidRDefault="00A94DFA">
            <w:pPr>
              <w:rPr>
                <w:i/>
                <w:lang w:val="de-DE"/>
              </w:rPr>
            </w:pPr>
            <w:r>
              <w:rPr>
                <w:rFonts w:hint="eastAsia"/>
                <w:i/>
                <w:lang w:val="de-DE"/>
              </w:rPr>
              <w:t>S</w:t>
            </w:r>
            <w:r>
              <w:rPr>
                <w:i/>
                <w:lang w:val="de-DE"/>
              </w:rPr>
              <w:t>ie sagen:</w:t>
            </w:r>
          </w:p>
        </w:tc>
        <w:tc>
          <w:tcPr>
            <w:tcW w:w="4244" w:type="dxa"/>
          </w:tcPr>
          <w:p w:rsidR="00A94DFA" w:rsidRPr="00A94DFA" w:rsidRDefault="00A94DFA">
            <w:pPr>
              <w:rPr>
                <w:i/>
                <w:lang w:val="de-DE"/>
              </w:rPr>
            </w:pPr>
            <w:r>
              <w:rPr>
                <w:rFonts w:hint="eastAsia"/>
                <w:i/>
                <w:lang w:val="de-DE"/>
              </w:rPr>
              <w:t>R</w:t>
            </w:r>
            <w:r>
              <w:rPr>
                <w:i/>
                <w:lang w:val="de-DE"/>
              </w:rPr>
              <w:t>ichtig ist:</w:t>
            </w:r>
          </w:p>
        </w:tc>
      </w:tr>
      <w:tr w:rsidR="00A94DFA" w:rsidTr="00A94DFA">
        <w:tc>
          <w:tcPr>
            <w:tcW w:w="4244" w:type="dxa"/>
          </w:tcPr>
          <w:p w:rsidR="00A94DFA" w:rsidRDefault="00A94DFA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d</w:t>
            </w:r>
            <w:r>
              <w:rPr>
                <w:lang w:val="de-DE"/>
              </w:rPr>
              <w:t>er siebzehn Mai</w:t>
            </w:r>
          </w:p>
        </w:tc>
        <w:tc>
          <w:tcPr>
            <w:tcW w:w="4244" w:type="dxa"/>
          </w:tcPr>
          <w:p w:rsidR="00A94DFA" w:rsidRDefault="00A94DFA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d</w:t>
            </w:r>
            <w:r>
              <w:rPr>
                <w:lang w:val="de-DE"/>
              </w:rPr>
              <w:t>er siebzehn</w:t>
            </w:r>
            <w:r w:rsidRPr="00A94DFA">
              <w:rPr>
                <w:u w:val="single"/>
                <w:lang w:val="de-DE"/>
              </w:rPr>
              <w:t>te</w:t>
            </w:r>
            <w:r>
              <w:rPr>
                <w:lang w:val="de-DE"/>
              </w:rPr>
              <w:t xml:space="preserve"> Mai</w:t>
            </w:r>
          </w:p>
        </w:tc>
      </w:tr>
      <w:tr w:rsidR="00A94DFA" w:rsidTr="00A94DFA">
        <w:tc>
          <w:tcPr>
            <w:tcW w:w="4244" w:type="dxa"/>
          </w:tcPr>
          <w:p w:rsidR="00A94DFA" w:rsidRDefault="00982330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9</w:t>
            </w:r>
            <w:r>
              <w:rPr>
                <w:lang w:val="de-DE"/>
              </w:rPr>
              <w:t>.640.742.</w:t>
            </w:r>
          </w:p>
        </w:tc>
        <w:tc>
          <w:tcPr>
            <w:tcW w:w="4244" w:type="dxa"/>
          </w:tcPr>
          <w:p w:rsidR="00A94DFA" w:rsidRDefault="00982330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9</w:t>
            </w:r>
            <w:r>
              <w:rPr>
                <w:lang w:val="de-DE"/>
              </w:rPr>
              <w:t xml:space="preserve">.640.742 </w:t>
            </w:r>
            <w:r w:rsidRPr="00982330">
              <w:rPr>
                <w:u w:val="single"/>
                <w:lang w:val="de-DE"/>
              </w:rPr>
              <w:t>Einwohner</w:t>
            </w:r>
            <w:r>
              <w:rPr>
                <w:lang w:val="de-DE"/>
              </w:rPr>
              <w:t>.</w:t>
            </w:r>
          </w:p>
        </w:tc>
      </w:tr>
      <w:tr w:rsidR="00A94DFA" w:rsidTr="00A94DFA">
        <w:tc>
          <w:tcPr>
            <w:tcW w:w="4244" w:type="dxa"/>
          </w:tcPr>
          <w:p w:rsidR="00A94DFA" w:rsidRDefault="006F093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v</w:t>
            </w:r>
            <w:r>
              <w:rPr>
                <w:lang w:val="de-DE"/>
              </w:rPr>
              <w:t xml:space="preserve">ier Komma vier </w:t>
            </w:r>
            <w:proofErr w:type="spellStart"/>
            <w:r>
              <w:rPr>
                <w:lang w:val="de-DE"/>
              </w:rPr>
              <w:t>vier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vier</w:t>
            </w:r>
            <w:proofErr w:type="spellEnd"/>
            <w:r>
              <w:rPr>
                <w:lang w:val="de-DE"/>
              </w:rPr>
              <w:t xml:space="preserve"> (etc.)</w:t>
            </w:r>
          </w:p>
        </w:tc>
        <w:tc>
          <w:tcPr>
            <w:tcW w:w="4244" w:type="dxa"/>
          </w:tcPr>
          <w:p w:rsidR="00A94DFA" w:rsidRDefault="00863913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v</w:t>
            </w:r>
            <w:r>
              <w:rPr>
                <w:lang w:val="de-DE"/>
              </w:rPr>
              <w:t>iertausendvierhundertvierundvierzig</w:t>
            </w:r>
          </w:p>
        </w:tc>
      </w:tr>
      <w:tr w:rsidR="00A94DFA" w:rsidTr="00A94DFA">
        <w:tc>
          <w:tcPr>
            <w:tcW w:w="4244" w:type="dxa"/>
          </w:tcPr>
          <w:p w:rsidR="00A94DFA" w:rsidRDefault="00812B2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v</w:t>
            </w:r>
            <w:r>
              <w:rPr>
                <w:lang w:val="de-DE"/>
              </w:rPr>
              <w:t xml:space="preserve">on </w:t>
            </w:r>
            <w:r w:rsidRPr="00812B28">
              <w:rPr>
                <w:u w:val="single"/>
                <w:lang w:val="de-DE"/>
              </w:rPr>
              <w:t>ein</w:t>
            </w:r>
            <w:r>
              <w:rPr>
                <w:lang w:val="de-DE"/>
              </w:rPr>
              <w:t xml:space="preserve"> bis zehn</w:t>
            </w:r>
          </w:p>
        </w:tc>
        <w:tc>
          <w:tcPr>
            <w:tcW w:w="4244" w:type="dxa"/>
          </w:tcPr>
          <w:p w:rsidR="00A94DFA" w:rsidRDefault="00812B2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v</w:t>
            </w:r>
            <w:r>
              <w:rPr>
                <w:lang w:val="de-DE"/>
              </w:rPr>
              <w:t xml:space="preserve">on </w:t>
            </w:r>
            <w:r w:rsidRPr="00812B28">
              <w:rPr>
                <w:u w:val="single"/>
                <w:lang w:val="de-DE"/>
              </w:rPr>
              <w:t>eins</w:t>
            </w:r>
            <w:r>
              <w:rPr>
                <w:lang w:val="de-DE"/>
              </w:rPr>
              <w:t xml:space="preserve"> bis zehn</w:t>
            </w:r>
          </w:p>
        </w:tc>
      </w:tr>
    </w:tbl>
    <w:p w:rsidR="00A94DFA" w:rsidRDefault="000039DC">
      <w:pPr>
        <w:rPr>
          <w:lang w:val="de-DE"/>
        </w:rPr>
      </w:pPr>
      <w:r>
        <w:rPr>
          <w:rFonts w:hint="eastAsia"/>
          <w:lang w:val="de-DE"/>
        </w:rPr>
        <w:t>I</w:t>
      </w:r>
      <w:r>
        <w:rPr>
          <w:lang w:val="de-DE"/>
        </w:rPr>
        <w:t>hre Aussprache von „r“ und „l“ können Sie noch verbessern.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039DC"/>
    <w:rsid w:val="0002312B"/>
    <w:rsid w:val="00036246"/>
    <w:rsid w:val="00072EBE"/>
    <w:rsid w:val="000B7DBB"/>
    <w:rsid w:val="000C6BFB"/>
    <w:rsid w:val="000F151B"/>
    <w:rsid w:val="00125702"/>
    <w:rsid w:val="001473D6"/>
    <w:rsid w:val="001C1E40"/>
    <w:rsid w:val="00215671"/>
    <w:rsid w:val="00217646"/>
    <w:rsid w:val="00236241"/>
    <w:rsid w:val="00255FF6"/>
    <w:rsid w:val="002754B0"/>
    <w:rsid w:val="002770F4"/>
    <w:rsid w:val="00292981"/>
    <w:rsid w:val="002D1974"/>
    <w:rsid w:val="002D62AF"/>
    <w:rsid w:val="002F17C3"/>
    <w:rsid w:val="003260F4"/>
    <w:rsid w:val="003364CF"/>
    <w:rsid w:val="003816A7"/>
    <w:rsid w:val="00396B11"/>
    <w:rsid w:val="003B0CF8"/>
    <w:rsid w:val="003C5E33"/>
    <w:rsid w:val="003E66B3"/>
    <w:rsid w:val="00400C9A"/>
    <w:rsid w:val="00402681"/>
    <w:rsid w:val="004314C3"/>
    <w:rsid w:val="004956D2"/>
    <w:rsid w:val="004A0E32"/>
    <w:rsid w:val="004A558B"/>
    <w:rsid w:val="004D55C2"/>
    <w:rsid w:val="00516107"/>
    <w:rsid w:val="00517A6D"/>
    <w:rsid w:val="005224B6"/>
    <w:rsid w:val="00532E23"/>
    <w:rsid w:val="00533E38"/>
    <w:rsid w:val="005716F7"/>
    <w:rsid w:val="0058354A"/>
    <w:rsid w:val="005963FA"/>
    <w:rsid w:val="005B37D2"/>
    <w:rsid w:val="005E55D0"/>
    <w:rsid w:val="00617DFC"/>
    <w:rsid w:val="00621903"/>
    <w:rsid w:val="0062795F"/>
    <w:rsid w:val="00651EB5"/>
    <w:rsid w:val="00685FED"/>
    <w:rsid w:val="006862A3"/>
    <w:rsid w:val="00696F4D"/>
    <w:rsid w:val="006A1B5F"/>
    <w:rsid w:val="006C60F2"/>
    <w:rsid w:val="006F0938"/>
    <w:rsid w:val="006F7B94"/>
    <w:rsid w:val="007B5452"/>
    <w:rsid w:val="007C5115"/>
    <w:rsid w:val="007D1201"/>
    <w:rsid w:val="00812B28"/>
    <w:rsid w:val="00835D0F"/>
    <w:rsid w:val="00863669"/>
    <w:rsid w:val="00863913"/>
    <w:rsid w:val="00877E2C"/>
    <w:rsid w:val="0088788F"/>
    <w:rsid w:val="00982330"/>
    <w:rsid w:val="00985B99"/>
    <w:rsid w:val="009A25E5"/>
    <w:rsid w:val="009A63FA"/>
    <w:rsid w:val="009B4B40"/>
    <w:rsid w:val="009D4E06"/>
    <w:rsid w:val="009F1AA9"/>
    <w:rsid w:val="009F36AE"/>
    <w:rsid w:val="00A473F5"/>
    <w:rsid w:val="00A61694"/>
    <w:rsid w:val="00A87569"/>
    <w:rsid w:val="00A94DFA"/>
    <w:rsid w:val="00AC53A6"/>
    <w:rsid w:val="00AE18DF"/>
    <w:rsid w:val="00AE2A1B"/>
    <w:rsid w:val="00AE7EA6"/>
    <w:rsid w:val="00B02FE2"/>
    <w:rsid w:val="00B13886"/>
    <w:rsid w:val="00B42372"/>
    <w:rsid w:val="00B64912"/>
    <w:rsid w:val="00B84DF9"/>
    <w:rsid w:val="00B85F26"/>
    <w:rsid w:val="00B863B6"/>
    <w:rsid w:val="00B8691E"/>
    <w:rsid w:val="00BD3626"/>
    <w:rsid w:val="00C02AB6"/>
    <w:rsid w:val="00C211AC"/>
    <w:rsid w:val="00C22FA5"/>
    <w:rsid w:val="00CD4A3F"/>
    <w:rsid w:val="00CE0742"/>
    <w:rsid w:val="00CE1A77"/>
    <w:rsid w:val="00D024B5"/>
    <w:rsid w:val="00D11D3A"/>
    <w:rsid w:val="00D4180F"/>
    <w:rsid w:val="00D55A90"/>
    <w:rsid w:val="00D65DDC"/>
    <w:rsid w:val="00D93D7C"/>
    <w:rsid w:val="00DA3878"/>
    <w:rsid w:val="00DD75CB"/>
    <w:rsid w:val="00E22D0A"/>
    <w:rsid w:val="00E840DA"/>
    <w:rsid w:val="00E9240B"/>
    <w:rsid w:val="00E973C1"/>
    <w:rsid w:val="00EB4473"/>
    <w:rsid w:val="00EE3753"/>
    <w:rsid w:val="00EE3E87"/>
    <w:rsid w:val="00EE6824"/>
    <w:rsid w:val="00EF0F7D"/>
    <w:rsid w:val="00F0166A"/>
    <w:rsid w:val="00F25D5D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1A716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101</cp:revision>
  <dcterms:created xsi:type="dcterms:W3CDTF">2021-05-21T04:00:00Z</dcterms:created>
  <dcterms:modified xsi:type="dcterms:W3CDTF">2021-05-21T12:25:00Z</dcterms:modified>
</cp:coreProperties>
</file>