
<file path=[Content_Types].xml><?xml version="1.0" encoding="utf-8"?>
<Types xmlns="http://schemas.openxmlformats.org/package/2006/content-types">
  <Default Extension="xml" ContentType="application/xml"/>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665B7F0" w14:textId="77777777" w:rsidR="00C322B6" w:rsidRPr="000A252E" w:rsidRDefault="00C322B6" w:rsidP="00C322B6">
      <w:pPr>
        <w:widowControl/>
        <w:jc w:val="left"/>
        <w:rPr>
          <w:rFonts w:ascii="ＭＳ ゴシック" w:eastAsia="ＭＳ ゴシック" w:hAnsi="ＭＳ ゴシック"/>
          <w:sz w:val="20"/>
          <w:szCs w:val="20"/>
        </w:rPr>
      </w:pPr>
      <w:r w:rsidRPr="000A252E">
        <w:rPr>
          <w:rFonts w:ascii="ＭＳ ゴシック" w:eastAsia="ＭＳ ゴシック" w:hAnsi="ＭＳ ゴシック" w:hint="eastAsia"/>
          <w:sz w:val="27"/>
          <w:szCs w:val="27"/>
        </w:rPr>
        <w:t>東京外国語大学</w:t>
      </w:r>
      <w:r>
        <w:rPr>
          <w:rFonts w:ascii="ＭＳ ゴシック" w:eastAsia="ＭＳ ゴシック" w:hAnsi="ＭＳ ゴシック" w:hint="eastAsia"/>
          <w:sz w:val="27"/>
          <w:szCs w:val="27"/>
        </w:rPr>
        <w:t xml:space="preserve"> 2014</w:t>
      </w:r>
      <w:r w:rsidRPr="000A252E">
        <w:rPr>
          <w:rFonts w:ascii="ＭＳ ゴシック" w:eastAsia="ＭＳ ゴシック" w:hAnsi="ＭＳ ゴシック" w:hint="eastAsia"/>
          <w:sz w:val="27"/>
          <w:szCs w:val="27"/>
        </w:rPr>
        <w:t>年度秋学期　金曜日５限目</w:t>
      </w:r>
      <w:r w:rsidRPr="000A252E">
        <w:rPr>
          <w:rFonts w:ascii="ＭＳ ゴシック" w:eastAsia="ＭＳ ゴシック" w:hAnsi="ＭＳ ゴシック" w:hint="eastAsia"/>
          <w:sz w:val="27"/>
          <w:szCs w:val="27"/>
        </w:rPr>
        <w:br/>
        <w:t xml:space="preserve">　　教員名：Hermann Gottschewski</w:t>
      </w:r>
      <w:r w:rsidRPr="000A252E">
        <w:rPr>
          <w:rFonts w:ascii="ＭＳ ゴシック" w:eastAsia="ＭＳ ゴシック" w:hAnsi="ＭＳ ゴシック" w:hint="eastAsia"/>
          <w:sz w:val="27"/>
          <w:szCs w:val="27"/>
        </w:rPr>
        <w:br/>
        <w:t xml:space="preserve">　　連絡先：</w:t>
      </w:r>
      <w:proofErr w:type="spellStart"/>
      <w:r w:rsidRPr="000A252E">
        <w:rPr>
          <w:rFonts w:ascii="ＭＳ ゴシック" w:eastAsia="ＭＳ ゴシック" w:hAnsi="ＭＳ ゴシック" w:hint="eastAsia"/>
          <w:sz w:val="27"/>
          <w:szCs w:val="27"/>
        </w:rPr>
        <w:t>gottschewski</w:t>
      </w:r>
      <w:proofErr w:type="spellEnd"/>
      <w:r w:rsidRPr="000A252E">
        <w:rPr>
          <w:rFonts w:ascii="ＭＳ ゴシック" w:eastAsia="ＭＳ ゴシック" w:hAnsi="ＭＳ ゴシック" w:hint="eastAsia"/>
          <w:sz w:val="27"/>
          <w:szCs w:val="27"/>
        </w:rPr>
        <w:t>アットfusehime.c.u-tokyo.ac.jp</w:t>
      </w:r>
      <w:r w:rsidRPr="000A252E">
        <w:rPr>
          <w:rFonts w:ascii="ＭＳ ゴシック" w:eastAsia="ＭＳ ゴシック" w:hAnsi="ＭＳ ゴシック" w:hint="eastAsia"/>
          <w:sz w:val="27"/>
          <w:szCs w:val="27"/>
        </w:rPr>
        <w:br/>
        <w:t xml:space="preserve">　　科目名：総合文化研究入門A</w:t>
      </w:r>
      <w:r w:rsidRPr="000A252E">
        <w:rPr>
          <w:rFonts w:ascii="ＭＳ ゴシック" w:eastAsia="ＭＳ ゴシック" w:hAnsi="ＭＳ ゴシック" w:hint="eastAsia"/>
          <w:sz w:val="27"/>
          <w:szCs w:val="27"/>
        </w:rPr>
        <w:br/>
        <w:t xml:space="preserve">　　テーマ：西洋音楽の文化史</w:t>
      </w:r>
      <w:r w:rsidRPr="000A252E">
        <w:rPr>
          <w:rFonts w:ascii="ＭＳ ゴシック" w:eastAsia="ＭＳ ゴシック" w:hAnsi="ＭＳ ゴシック" w:cs="Lucida Console" w:hint="eastAsia"/>
          <w:sz w:val="27"/>
          <w:szCs w:val="27"/>
        </w:rPr>
        <w:t>―</w:t>
      </w:r>
      <w:r w:rsidRPr="000A252E">
        <w:rPr>
          <w:rFonts w:ascii="ＭＳ ゴシック" w:eastAsia="ＭＳ ゴシック" w:hAnsi="ＭＳ ゴシック" w:hint="eastAsia"/>
          <w:sz w:val="27"/>
          <w:szCs w:val="27"/>
        </w:rPr>
        <w:t>ドイツの音楽を中心に</w:t>
      </w:r>
    </w:p>
    <w:p w14:paraId="274E2E6F" w14:textId="77777777" w:rsidR="00C322B6" w:rsidRPr="00666023" w:rsidRDefault="00C322B6" w:rsidP="00C322B6">
      <w:pPr>
        <w:adjustRightInd w:val="0"/>
        <w:snapToGrid w:val="0"/>
        <w:rPr>
          <w:rFonts w:ascii="Times New Roman" w:eastAsiaTheme="minorEastAsia" w:hAnsi="Times New Roman"/>
          <w:color w:val="000000" w:themeColor="text1"/>
        </w:rPr>
      </w:pPr>
    </w:p>
    <w:p w14:paraId="7D580D4C" w14:textId="1B647118" w:rsidR="00C322B6" w:rsidRPr="007C22AD" w:rsidRDefault="00C322B6" w:rsidP="00C322B6">
      <w:pPr>
        <w:pStyle w:val="a4"/>
        <w:rPr>
          <w:rFonts w:ascii="Times New Roman" w:eastAsiaTheme="minorEastAsia" w:hAnsi="Times New Roman"/>
          <w:color w:val="000000" w:themeColor="text1"/>
          <w:sz w:val="32"/>
          <w:lang w:val="de-DE" w:eastAsia="ja-JP"/>
        </w:rPr>
      </w:pPr>
      <w:r w:rsidRPr="00666023">
        <w:rPr>
          <w:rFonts w:ascii="Times New Roman" w:eastAsiaTheme="minorEastAsia" w:hAnsi="Times New Roman"/>
          <w:color w:val="000000" w:themeColor="text1"/>
          <w:sz w:val="32"/>
        </w:rPr>
        <w:t>第</w:t>
      </w:r>
      <w:r>
        <w:rPr>
          <w:rFonts w:ascii="Times New Roman" w:eastAsiaTheme="minorEastAsia" w:hAnsi="Times New Roman"/>
          <w:color w:val="000000" w:themeColor="text1"/>
          <w:sz w:val="32"/>
          <w:lang w:eastAsia="ja-JP"/>
        </w:rPr>
        <w:t>14</w:t>
      </w:r>
      <w:r w:rsidRPr="00666023">
        <w:rPr>
          <w:rFonts w:ascii="Times New Roman" w:eastAsiaTheme="minorEastAsia" w:hAnsi="Times New Roman"/>
          <w:color w:val="000000" w:themeColor="text1"/>
          <w:sz w:val="32"/>
        </w:rPr>
        <w:t>回（</w:t>
      </w:r>
      <w:r w:rsidRPr="00666023">
        <w:rPr>
          <w:rFonts w:ascii="Times New Roman" w:eastAsiaTheme="minorEastAsia" w:hAnsi="Times New Roman"/>
          <w:color w:val="000000" w:themeColor="text1"/>
          <w:sz w:val="32"/>
        </w:rPr>
        <w:t>201</w:t>
      </w:r>
      <w:r>
        <w:rPr>
          <w:rFonts w:ascii="Times New Roman" w:eastAsiaTheme="minorEastAsia" w:hAnsi="Times New Roman"/>
          <w:color w:val="000000" w:themeColor="text1"/>
          <w:sz w:val="32"/>
        </w:rPr>
        <w:t>5</w:t>
      </w:r>
      <w:r w:rsidRPr="00666023">
        <w:rPr>
          <w:rFonts w:ascii="Times New Roman" w:eastAsiaTheme="minorEastAsia" w:hAnsi="Times New Roman"/>
          <w:color w:val="000000" w:themeColor="text1"/>
          <w:sz w:val="32"/>
        </w:rPr>
        <w:t>/</w:t>
      </w:r>
      <w:r>
        <w:rPr>
          <w:rFonts w:ascii="Times New Roman" w:eastAsiaTheme="minorEastAsia" w:hAnsi="Times New Roman"/>
          <w:color w:val="000000" w:themeColor="text1"/>
          <w:sz w:val="32"/>
        </w:rPr>
        <w:t>02</w:t>
      </w:r>
      <w:r w:rsidRPr="00666023">
        <w:rPr>
          <w:rFonts w:ascii="Times New Roman" w:eastAsiaTheme="minorEastAsia" w:hAnsi="Times New Roman"/>
          <w:color w:val="000000" w:themeColor="text1"/>
          <w:sz w:val="32"/>
        </w:rPr>
        <w:t>/</w:t>
      </w:r>
      <w:r>
        <w:rPr>
          <w:rFonts w:ascii="Times New Roman" w:eastAsiaTheme="minorEastAsia" w:hAnsi="Times New Roman"/>
          <w:color w:val="000000" w:themeColor="text1"/>
          <w:sz w:val="32"/>
          <w:lang w:val="de-DE"/>
        </w:rPr>
        <w:t>06</w:t>
      </w:r>
      <w:r w:rsidRPr="00666023">
        <w:rPr>
          <w:rFonts w:ascii="Times New Roman" w:eastAsiaTheme="minorEastAsia" w:hAnsi="Times New Roman"/>
          <w:color w:val="000000" w:themeColor="text1"/>
          <w:sz w:val="32"/>
        </w:rPr>
        <w:t>）</w:t>
      </w:r>
    </w:p>
    <w:p w14:paraId="46383B6C" w14:textId="77777777" w:rsidR="00186CF2" w:rsidRPr="00F10DED" w:rsidRDefault="00186CF2" w:rsidP="00967ECD">
      <w:pPr>
        <w:adjustRightInd w:val="0"/>
        <w:snapToGrid w:val="0"/>
        <w:rPr>
          <w:color w:val="000000" w:themeColor="text1"/>
        </w:rPr>
      </w:pPr>
    </w:p>
    <w:p w14:paraId="09C8012B" w14:textId="1B72432D" w:rsidR="00F57ADC" w:rsidRPr="00F10DED" w:rsidRDefault="00F8266B" w:rsidP="003062E5">
      <w:pPr>
        <w:widowControl/>
        <w:jc w:val="left"/>
        <w:rPr>
          <w:rFonts w:ascii="Times" w:hAnsi="Times" w:cs="Times"/>
          <w:color w:val="000000" w:themeColor="text1"/>
          <w:kern w:val="0"/>
          <w:sz w:val="32"/>
          <w:szCs w:val="32"/>
          <w:lang w:eastAsia="ko-KR"/>
        </w:rPr>
      </w:pPr>
      <w:r w:rsidRPr="00F8266B">
        <w:rPr>
          <w:rFonts w:ascii="Times" w:hAnsi="Times" w:cs="Times" w:hint="eastAsia"/>
          <w:color w:val="000000" w:themeColor="text1"/>
          <w:kern w:val="0"/>
          <w:sz w:val="32"/>
          <w:szCs w:val="32"/>
          <w:lang w:eastAsia="ko-KR"/>
        </w:rPr>
        <w:t>日本の西洋音楽受容と近代音楽の発展（近代を中心に）</w:t>
      </w:r>
    </w:p>
    <w:p w14:paraId="1679529C" w14:textId="77777777" w:rsidR="003062E5" w:rsidRPr="00F10DED" w:rsidRDefault="003062E5" w:rsidP="003062E5">
      <w:pPr>
        <w:widowControl/>
        <w:autoSpaceDE w:val="0"/>
        <w:autoSpaceDN w:val="0"/>
        <w:adjustRightInd w:val="0"/>
        <w:snapToGrid w:val="0"/>
        <w:spacing w:line="340" w:lineRule="exact"/>
        <w:jc w:val="left"/>
        <w:rPr>
          <w:rFonts w:ascii="Times New Roman" w:eastAsiaTheme="minorEastAsia" w:hAnsi="Times New Roman"/>
          <w:color w:val="000000" w:themeColor="text1"/>
          <w:sz w:val="22"/>
          <w:szCs w:val="22"/>
          <w:lang w:val="de-DE"/>
        </w:rPr>
      </w:pPr>
      <w:r w:rsidRPr="00F10DED">
        <w:rPr>
          <w:rFonts w:ascii="Times New Roman" w:eastAsiaTheme="minorEastAsia" w:hAnsi="Times New Roman"/>
          <w:color w:val="000000" w:themeColor="text1"/>
          <w:sz w:val="22"/>
          <w:szCs w:val="22"/>
          <w:lang w:val="de-DE"/>
        </w:rPr>
        <w:t>１　明治時代</w:t>
      </w:r>
    </w:p>
    <w:p w14:paraId="4762E26B" w14:textId="77777777" w:rsidR="003062E5" w:rsidRPr="00F10DED" w:rsidRDefault="003062E5" w:rsidP="003062E5">
      <w:pPr>
        <w:widowControl/>
        <w:autoSpaceDE w:val="0"/>
        <w:autoSpaceDN w:val="0"/>
        <w:adjustRightInd w:val="0"/>
        <w:snapToGrid w:val="0"/>
        <w:spacing w:line="340" w:lineRule="exact"/>
        <w:jc w:val="left"/>
        <w:rPr>
          <w:rFonts w:ascii="Times New Roman" w:eastAsiaTheme="minorEastAsia" w:hAnsi="Times New Roman"/>
          <w:color w:val="000000" w:themeColor="text1"/>
          <w:sz w:val="22"/>
          <w:szCs w:val="22"/>
          <w:lang w:val="de-DE"/>
        </w:rPr>
      </w:pPr>
    </w:p>
    <w:p w14:paraId="3795021B" w14:textId="77777777" w:rsidR="003062E5" w:rsidRPr="00F10DED" w:rsidRDefault="003062E5" w:rsidP="003062E5">
      <w:pPr>
        <w:widowControl/>
        <w:autoSpaceDE w:val="0"/>
        <w:autoSpaceDN w:val="0"/>
        <w:adjustRightInd w:val="0"/>
        <w:snapToGrid w:val="0"/>
        <w:spacing w:line="340" w:lineRule="exact"/>
        <w:jc w:val="left"/>
        <w:rPr>
          <w:rFonts w:ascii="Times New Roman" w:eastAsiaTheme="minorEastAsia" w:hAnsi="Times New Roman"/>
          <w:color w:val="000000" w:themeColor="text1"/>
          <w:sz w:val="22"/>
          <w:szCs w:val="22"/>
          <w:lang w:val="de-DE"/>
        </w:rPr>
      </w:pPr>
      <w:r w:rsidRPr="00F10DED">
        <w:rPr>
          <w:rFonts w:asciiTheme="minorEastAsia" w:eastAsiaTheme="minorEastAsia" w:hAnsiTheme="minorEastAsia" w:cs="Zapf Dingbats"/>
          <w:color w:val="000000" w:themeColor="text1"/>
          <w:sz w:val="22"/>
          <w:szCs w:val="22"/>
          <w:lang w:val="de-DE"/>
        </w:rPr>
        <w:t>①</w:t>
      </w:r>
      <w:r w:rsidRPr="00F10DED">
        <w:rPr>
          <w:rFonts w:ascii="Times New Roman" w:eastAsiaTheme="minorEastAsia" w:hAnsi="Times New Roman"/>
          <w:color w:val="000000" w:themeColor="text1"/>
          <w:sz w:val="22"/>
          <w:szCs w:val="22"/>
          <w:lang w:val="de-DE"/>
        </w:rPr>
        <w:t>基礎知識　日本の国際的な音楽文化</w:t>
      </w:r>
    </w:p>
    <w:p w14:paraId="6A7E9A7A" w14:textId="32DB2CE5" w:rsidR="003062E5" w:rsidRPr="00F10DED" w:rsidRDefault="003062E5" w:rsidP="004A7204">
      <w:pPr>
        <w:widowControl/>
        <w:autoSpaceDE w:val="0"/>
        <w:autoSpaceDN w:val="0"/>
        <w:adjustRightInd w:val="0"/>
        <w:snapToGrid w:val="0"/>
        <w:spacing w:line="340" w:lineRule="exact"/>
        <w:ind w:firstLineChars="100" w:firstLine="220"/>
        <w:jc w:val="left"/>
        <w:rPr>
          <w:rFonts w:ascii="Times New Roman" w:eastAsiaTheme="minorEastAsia" w:hAnsi="Times New Roman"/>
          <w:color w:val="000000" w:themeColor="text1"/>
          <w:sz w:val="22"/>
          <w:szCs w:val="22"/>
          <w:lang w:val="de-DE"/>
        </w:rPr>
      </w:pPr>
      <w:r w:rsidRPr="00F10DED">
        <w:rPr>
          <w:rFonts w:ascii="Times New Roman" w:eastAsiaTheme="minorEastAsia" w:hAnsi="Times New Roman"/>
          <w:color w:val="000000" w:themeColor="text1"/>
          <w:sz w:val="22"/>
          <w:szCs w:val="22"/>
          <w:lang w:val="de-DE"/>
        </w:rPr>
        <w:t>日本音楽と</w:t>
      </w:r>
      <w:r w:rsidR="00C27C2C" w:rsidRPr="00F10DED">
        <w:rPr>
          <w:rFonts w:ascii="Times New Roman" w:eastAsiaTheme="minorEastAsia" w:hAnsi="Times New Roman" w:hint="eastAsia"/>
          <w:color w:val="000000" w:themeColor="text1"/>
          <w:sz w:val="22"/>
          <w:szCs w:val="22"/>
          <w:lang w:val="de-DE"/>
        </w:rPr>
        <w:t>西洋</w:t>
      </w:r>
      <w:r w:rsidRPr="00F10DED">
        <w:rPr>
          <w:rFonts w:ascii="Times New Roman" w:eastAsiaTheme="minorEastAsia" w:hAnsi="Times New Roman"/>
          <w:color w:val="000000" w:themeColor="text1"/>
          <w:sz w:val="22"/>
          <w:szCs w:val="22"/>
          <w:lang w:val="de-DE"/>
        </w:rPr>
        <w:t>音楽の交流は</w:t>
      </w:r>
      <w:r w:rsidRPr="00F10DED">
        <w:rPr>
          <w:rFonts w:ascii="Times New Roman" w:eastAsiaTheme="minorEastAsia" w:hAnsi="Times New Roman"/>
          <w:color w:val="000000" w:themeColor="text1"/>
          <w:sz w:val="22"/>
          <w:szCs w:val="22"/>
          <w:lang w:val="de-DE"/>
        </w:rPr>
        <w:t>16</w:t>
      </w:r>
      <w:r w:rsidRPr="00F10DED">
        <w:rPr>
          <w:rFonts w:ascii="Times New Roman" w:eastAsiaTheme="minorEastAsia" w:hAnsi="Times New Roman"/>
          <w:color w:val="000000" w:themeColor="text1"/>
          <w:sz w:val="22"/>
          <w:szCs w:val="22"/>
          <w:lang w:val="de-DE"/>
        </w:rPr>
        <w:t>・</w:t>
      </w:r>
      <w:r w:rsidRPr="00F10DED">
        <w:rPr>
          <w:rFonts w:ascii="Times New Roman" w:eastAsiaTheme="minorEastAsia" w:hAnsi="Times New Roman"/>
          <w:color w:val="000000" w:themeColor="text1"/>
          <w:sz w:val="22"/>
          <w:szCs w:val="22"/>
          <w:lang w:val="de-DE"/>
        </w:rPr>
        <w:t>17</w:t>
      </w:r>
      <w:r w:rsidRPr="00F10DED">
        <w:rPr>
          <w:rFonts w:ascii="Times New Roman" w:eastAsiaTheme="minorEastAsia" w:hAnsi="Times New Roman"/>
          <w:color w:val="000000" w:themeColor="text1"/>
          <w:sz w:val="22"/>
          <w:szCs w:val="22"/>
          <w:lang w:val="de-DE"/>
        </w:rPr>
        <w:t>世紀、そして</w:t>
      </w:r>
      <w:r w:rsidR="004A7204" w:rsidRPr="00F10DED">
        <w:rPr>
          <w:rFonts w:ascii="Times New Roman" w:eastAsiaTheme="minorEastAsia" w:hAnsi="Times New Roman" w:hint="eastAsia"/>
          <w:color w:val="000000" w:themeColor="text1"/>
          <w:sz w:val="22"/>
          <w:szCs w:val="22"/>
          <w:lang w:val="de-DE"/>
        </w:rPr>
        <w:t>いわゆる「</w:t>
      </w:r>
      <w:r w:rsidRPr="00F10DED">
        <w:rPr>
          <w:rFonts w:ascii="Times New Roman" w:eastAsiaTheme="minorEastAsia" w:hAnsi="Times New Roman"/>
          <w:color w:val="000000" w:themeColor="text1"/>
          <w:sz w:val="22"/>
          <w:szCs w:val="22"/>
          <w:lang w:val="de-DE"/>
        </w:rPr>
        <w:t>鎖国</w:t>
      </w:r>
      <w:r w:rsidR="004A7204" w:rsidRPr="00F10DED">
        <w:rPr>
          <w:rFonts w:ascii="Times New Roman" w:eastAsiaTheme="minorEastAsia" w:hAnsi="Times New Roman" w:hint="eastAsia"/>
          <w:color w:val="000000" w:themeColor="text1"/>
          <w:sz w:val="22"/>
          <w:szCs w:val="22"/>
          <w:lang w:val="de-DE"/>
        </w:rPr>
        <w:t>」</w:t>
      </w:r>
      <w:r w:rsidRPr="00F10DED">
        <w:rPr>
          <w:rFonts w:ascii="Times New Roman" w:eastAsiaTheme="minorEastAsia" w:hAnsi="Times New Roman"/>
          <w:color w:val="000000" w:themeColor="text1"/>
          <w:sz w:val="22"/>
          <w:szCs w:val="22"/>
          <w:lang w:val="de-DE"/>
        </w:rPr>
        <w:t>時代にも若干あったが、ペリーの</w:t>
      </w:r>
      <w:r w:rsidR="004A7204" w:rsidRPr="00F10DED">
        <w:rPr>
          <w:rFonts w:ascii="Times New Roman" w:eastAsiaTheme="minorEastAsia" w:hAnsi="Times New Roman" w:hint="eastAsia"/>
          <w:color w:val="000000" w:themeColor="text1"/>
          <w:sz w:val="22"/>
          <w:szCs w:val="22"/>
          <w:lang w:val="de-DE"/>
        </w:rPr>
        <w:t>黒船</w:t>
      </w:r>
      <w:r w:rsidRPr="00F10DED">
        <w:rPr>
          <w:rFonts w:ascii="Times New Roman" w:eastAsiaTheme="minorEastAsia" w:hAnsi="Times New Roman"/>
          <w:color w:val="000000" w:themeColor="text1"/>
          <w:sz w:val="22"/>
          <w:szCs w:val="22"/>
          <w:lang w:val="de-DE"/>
        </w:rPr>
        <w:t>が来航して開国の時代になってから新しい規模の交流が生まれ、日本の音楽文化が以前よりはるかに国際的になった。明治期の海外音楽といえば、古代より日本に存在していた大陸の音楽（雅楽における「唐楽」と「高麗楽」等）と、鎖国になる以前から導入された隠れキリシタンの宗教音楽、江戸時代に導入された中国音楽（明の時代に入ってきた音楽と清の時代に入ってきた音楽が主に同じ人物によって教えられたのでまとめて</w:t>
      </w:r>
      <w:r w:rsidRPr="00F10DED">
        <w:rPr>
          <w:rFonts w:ascii="Times New Roman" w:eastAsiaTheme="minorEastAsia" w:hAnsi="Times New Roman"/>
          <w:color w:val="000000" w:themeColor="text1"/>
          <w:sz w:val="22"/>
          <w:szCs w:val="22"/>
          <w:lang w:val="de-DE"/>
        </w:rPr>
        <w:ruby>
          <w:rubyPr>
            <w:rubyAlign w:val="distributeSpace"/>
            <w:hps w:val="12"/>
            <w:hpsRaise w:val="22"/>
            <w:hpsBaseText w:val="22"/>
            <w:lid w:val="ja-JP"/>
          </w:rubyPr>
          <w:rt>
            <w:r w:rsidR="003062E5" w:rsidRPr="00F10DED">
              <w:rPr>
                <w:rFonts w:ascii="Times New Roman" w:eastAsiaTheme="minorEastAsia" w:hAnsi="Times New Roman"/>
                <w:color w:val="000000" w:themeColor="text1"/>
                <w:sz w:val="22"/>
                <w:szCs w:val="22"/>
                <w:lang w:val="de-DE"/>
              </w:rPr>
              <w:t>みんしんがく</w:t>
            </w:r>
          </w:rt>
          <w:rubyBase>
            <w:r w:rsidR="003062E5" w:rsidRPr="00F10DED">
              <w:rPr>
                <w:rFonts w:ascii="Times New Roman" w:eastAsiaTheme="minorEastAsia" w:hAnsi="Times New Roman"/>
                <w:color w:val="000000" w:themeColor="text1"/>
                <w:sz w:val="22"/>
                <w:szCs w:val="22"/>
                <w:lang w:val="de-DE"/>
              </w:rPr>
              <w:t>明清楽</w:t>
            </w:r>
          </w:rubyBase>
        </w:ruby>
      </w:r>
      <w:r w:rsidRPr="00F10DED">
        <w:rPr>
          <w:rFonts w:ascii="Times New Roman" w:eastAsiaTheme="minorEastAsia" w:hAnsi="Times New Roman"/>
          <w:color w:val="000000" w:themeColor="text1"/>
          <w:sz w:val="22"/>
          <w:szCs w:val="22"/>
          <w:lang w:val="de-DE"/>
        </w:rPr>
        <w:t>という）、開国以来に新しく導入された西洋音楽などがそれぞれ歴史的に重要な役割を果たしてきたが、この授業では新しく入ってきた洋楽、つまり明治期に国境を越えた音楽を中心に扱う。</w:t>
      </w:r>
    </w:p>
    <w:p w14:paraId="15F91DE7" w14:textId="77777777" w:rsidR="003062E5" w:rsidRPr="00F10DED" w:rsidRDefault="003062E5" w:rsidP="003062E5">
      <w:pPr>
        <w:widowControl/>
        <w:autoSpaceDE w:val="0"/>
        <w:autoSpaceDN w:val="0"/>
        <w:adjustRightInd w:val="0"/>
        <w:snapToGrid w:val="0"/>
        <w:spacing w:line="340" w:lineRule="exact"/>
        <w:jc w:val="left"/>
        <w:rPr>
          <w:rFonts w:ascii="Times New Roman" w:eastAsiaTheme="minorEastAsia" w:hAnsi="Times New Roman"/>
          <w:color w:val="000000" w:themeColor="text1"/>
          <w:sz w:val="22"/>
          <w:szCs w:val="22"/>
          <w:lang w:val="de-DE"/>
        </w:rPr>
      </w:pPr>
    </w:p>
    <w:p w14:paraId="10FCE9C2" w14:textId="77777777" w:rsidR="003062E5" w:rsidRPr="00F10DED" w:rsidRDefault="003062E5" w:rsidP="003062E5">
      <w:pPr>
        <w:widowControl/>
        <w:autoSpaceDE w:val="0"/>
        <w:autoSpaceDN w:val="0"/>
        <w:adjustRightInd w:val="0"/>
        <w:snapToGrid w:val="0"/>
        <w:spacing w:line="340" w:lineRule="exact"/>
        <w:jc w:val="left"/>
        <w:rPr>
          <w:rFonts w:ascii="Times New Roman" w:eastAsiaTheme="minorEastAsia" w:hAnsi="Times New Roman"/>
          <w:color w:val="000000" w:themeColor="text1"/>
          <w:sz w:val="22"/>
          <w:szCs w:val="22"/>
          <w:lang w:val="de-DE"/>
        </w:rPr>
      </w:pPr>
      <w:r w:rsidRPr="00F10DED">
        <w:rPr>
          <w:rFonts w:asciiTheme="minorEastAsia" w:eastAsiaTheme="minorEastAsia" w:hAnsiTheme="minorEastAsia" w:cs="Zapf Dingbats"/>
          <w:color w:val="000000" w:themeColor="text1"/>
          <w:sz w:val="22"/>
          <w:szCs w:val="22"/>
          <w:lang w:val="de-DE"/>
        </w:rPr>
        <w:t>②</w:t>
      </w:r>
      <w:r w:rsidRPr="00F10DED">
        <w:rPr>
          <w:rFonts w:ascii="Times New Roman" w:eastAsiaTheme="minorEastAsia" w:hAnsi="Times New Roman"/>
          <w:color w:val="000000" w:themeColor="text1"/>
          <w:sz w:val="22"/>
          <w:szCs w:val="22"/>
          <w:lang w:val="de-DE"/>
        </w:rPr>
        <w:t>基礎知識　日本における洋楽導入</w:t>
      </w:r>
    </w:p>
    <w:p w14:paraId="51FA79BB" w14:textId="77777777" w:rsidR="004A7204" w:rsidRPr="00F10DED" w:rsidRDefault="003062E5" w:rsidP="004A7204">
      <w:pPr>
        <w:widowControl/>
        <w:autoSpaceDE w:val="0"/>
        <w:autoSpaceDN w:val="0"/>
        <w:adjustRightInd w:val="0"/>
        <w:snapToGrid w:val="0"/>
        <w:spacing w:line="340" w:lineRule="exact"/>
        <w:ind w:firstLineChars="100" w:firstLine="220"/>
        <w:jc w:val="left"/>
        <w:rPr>
          <w:rFonts w:ascii="Times New Roman" w:eastAsiaTheme="minorEastAsia" w:hAnsi="Times New Roman"/>
          <w:color w:val="000000" w:themeColor="text1"/>
          <w:sz w:val="22"/>
          <w:szCs w:val="22"/>
          <w:lang w:val="de-DE"/>
        </w:rPr>
      </w:pPr>
      <w:r w:rsidRPr="00F10DED">
        <w:rPr>
          <w:rFonts w:ascii="Times New Roman" w:eastAsiaTheme="minorEastAsia" w:hAnsi="Times New Roman"/>
          <w:color w:val="000000" w:themeColor="text1"/>
          <w:sz w:val="22"/>
          <w:szCs w:val="22"/>
          <w:lang w:val="de-DE"/>
        </w:rPr>
        <w:t>日本の洋楽導入は主に軍隊の音楽、キリスト教の音楽、音楽教育、演奏会音楽、さらに明治後期・大正頃からの大衆音楽の</w:t>
      </w:r>
      <w:r w:rsidR="004A7204" w:rsidRPr="00F10DED">
        <w:rPr>
          <w:rFonts w:ascii="Times New Roman" w:eastAsiaTheme="minorEastAsia" w:hAnsi="Times New Roman" w:hint="eastAsia"/>
          <w:color w:val="000000" w:themeColor="text1"/>
          <w:sz w:val="22"/>
          <w:szCs w:val="22"/>
          <w:lang w:val="de-DE"/>
        </w:rPr>
        <w:t>５</w:t>
      </w:r>
      <w:r w:rsidRPr="00F10DED">
        <w:rPr>
          <w:rFonts w:ascii="Times New Roman" w:eastAsiaTheme="minorEastAsia" w:hAnsi="Times New Roman"/>
          <w:color w:val="000000" w:themeColor="text1"/>
          <w:sz w:val="22"/>
          <w:szCs w:val="22"/>
          <w:lang w:val="de-DE"/>
        </w:rPr>
        <w:t>つの分野に分けて考えなければならない。</w:t>
      </w:r>
    </w:p>
    <w:p w14:paraId="1FEA2C55" w14:textId="77777777" w:rsidR="004A7204" w:rsidRPr="00F10DED" w:rsidRDefault="003062E5" w:rsidP="004A7204">
      <w:pPr>
        <w:widowControl/>
        <w:autoSpaceDE w:val="0"/>
        <w:autoSpaceDN w:val="0"/>
        <w:adjustRightInd w:val="0"/>
        <w:snapToGrid w:val="0"/>
        <w:spacing w:line="340" w:lineRule="exact"/>
        <w:ind w:firstLineChars="100" w:firstLine="220"/>
        <w:jc w:val="left"/>
        <w:rPr>
          <w:rFonts w:ascii="Times New Roman" w:eastAsiaTheme="minorEastAsia" w:hAnsi="Times New Roman"/>
          <w:color w:val="000000" w:themeColor="text1"/>
          <w:sz w:val="22"/>
          <w:szCs w:val="22"/>
          <w:lang w:val="de-DE"/>
        </w:rPr>
      </w:pPr>
      <w:r w:rsidRPr="00F10DED">
        <w:rPr>
          <w:rFonts w:ascii="Times New Roman" w:eastAsiaTheme="minorEastAsia" w:hAnsi="Times New Roman"/>
          <w:color w:val="000000" w:themeColor="text1"/>
          <w:sz w:val="22"/>
          <w:szCs w:val="22"/>
          <w:lang w:val="de-DE"/>
        </w:rPr>
        <w:t>軍隊は幕末から訓練のためにラッパや太鼓を導入し、後に儀式等のために軍楽隊を導入した。最初はオランダ式の訓練もあったが、軍楽隊ができてから海軍の軍楽隊が最初にイギリスの教師、後にドイツ人の教師に指導され、陸軍がフランス人の教師を雇っていたので、海軍と陸軍は別の系統の軍隊音楽を導入していた。</w:t>
      </w:r>
    </w:p>
    <w:p w14:paraId="1BC4791F" w14:textId="77777777" w:rsidR="004A7204" w:rsidRPr="00F10DED" w:rsidRDefault="003062E5" w:rsidP="004A7204">
      <w:pPr>
        <w:widowControl/>
        <w:autoSpaceDE w:val="0"/>
        <w:autoSpaceDN w:val="0"/>
        <w:adjustRightInd w:val="0"/>
        <w:snapToGrid w:val="0"/>
        <w:spacing w:line="340" w:lineRule="exact"/>
        <w:ind w:firstLineChars="100" w:firstLine="220"/>
        <w:jc w:val="left"/>
        <w:rPr>
          <w:rFonts w:ascii="Times New Roman" w:eastAsiaTheme="minorEastAsia" w:hAnsi="Times New Roman"/>
          <w:color w:val="000000" w:themeColor="text1"/>
          <w:sz w:val="22"/>
          <w:szCs w:val="22"/>
          <w:lang w:val="de-DE"/>
        </w:rPr>
      </w:pPr>
      <w:r w:rsidRPr="00F10DED">
        <w:rPr>
          <w:rFonts w:ascii="Times New Roman" w:eastAsiaTheme="minorEastAsia" w:hAnsi="Times New Roman"/>
          <w:color w:val="000000" w:themeColor="text1"/>
          <w:sz w:val="22"/>
          <w:szCs w:val="22"/>
          <w:lang w:val="de-DE"/>
        </w:rPr>
        <w:t>キリスト教音楽はさまざまな宗派が宣教師を日本に送っていたので、キリスト教音楽も非常に多種多様ではあるが、後の日本の音楽文化に一番大きな影響を与えたのはアメリカのプロテスタント系の宣教師であった。</w:t>
      </w:r>
    </w:p>
    <w:p w14:paraId="0314FB24" w14:textId="77777777" w:rsidR="004A7204" w:rsidRPr="00F10DED" w:rsidRDefault="003062E5" w:rsidP="004A7204">
      <w:pPr>
        <w:widowControl/>
        <w:autoSpaceDE w:val="0"/>
        <w:autoSpaceDN w:val="0"/>
        <w:adjustRightInd w:val="0"/>
        <w:snapToGrid w:val="0"/>
        <w:spacing w:line="340" w:lineRule="exact"/>
        <w:ind w:firstLineChars="100" w:firstLine="220"/>
        <w:jc w:val="left"/>
        <w:rPr>
          <w:rFonts w:ascii="Times New Roman" w:eastAsiaTheme="minorEastAsia" w:hAnsi="Times New Roman"/>
          <w:color w:val="000000" w:themeColor="text1"/>
          <w:sz w:val="22"/>
          <w:szCs w:val="22"/>
          <w:lang w:val="de-DE"/>
        </w:rPr>
      </w:pPr>
      <w:r w:rsidRPr="00F10DED">
        <w:rPr>
          <w:rFonts w:ascii="Times New Roman" w:eastAsiaTheme="minorEastAsia" w:hAnsi="Times New Roman"/>
          <w:color w:val="000000" w:themeColor="text1"/>
          <w:sz w:val="22"/>
          <w:szCs w:val="22"/>
          <w:lang w:val="de-DE"/>
        </w:rPr>
        <w:t>音楽教育は明治５年の学制の発布後すこし遅れて、主に明治</w:t>
      </w:r>
      <w:r w:rsidRPr="00F10DED">
        <w:rPr>
          <w:rFonts w:ascii="Times New Roman" w:eastAsiaTheme="minorEastAsia" w:hAnsi="Times New Roman"/>
          <w:color w:val="000000" w:themeColor="text1"/>
          <w:sz w:val="22"/>
          <w:szCs w:val="22"/>
          <w:lang w:val="de-DE"/>
        </w:rPr>
        <w:t>12</w:t>
      </w:r>
      <w:r w:rsidRPr="00F10DED">
        <w:rPr>
          <w:rFonts w:ascii="Times New Roman" w:eastAsiaTheme="minorEastAsia" w:hAnsi="Times New Roman"/>
          <w:color w:val="000000" w:themeColor="text1"/>
          <w:sz w:val="22"/>
          <w:szCs w:val="22"/>
          <w:lang w:val="de-DE"/>
        </w:rPr>
        <w:t>年の音楽取調掛（東京音楽学校・東京芸術大学音楽学部の前身）創立によって進められたが、最初のころはボストンから</w:t>
      </w:r>
      <w:r w:rsidRPr="00F10DED">
        <w:rPr>
          <w:rFonts w:ascii="Times New Roman" w:eastAsiaTheme="minorEastAsia" w:hAnsi="Times New Roman"/>
          <w:color w:val="000000" w:themeColor="text1"/>
          <w:sz w:val="22"/>
          <w:szCs w:val="22"/>
          <w:lang w:val="de-DE"/>
        </w:rPr>
        <w:t>L</w:t>
      </w:r>
      <w:r w:rsidRPr="00F10DED">
        <w:rPr>
          <w:rFonts w:ascii="Times New Roman" w:eastAsiaTheme="minorEastAsia" w:hAnsi="Times New Roman"/>
          <w:color w:val="000000" w:themeColor="text1"/>
          <w:sz w:val="22"/>
          <w:szCs w:val="22"/>
          <w:lang w:val="de-DE"/>
        </w:rPr>
        <w:t>・</w:t>
      </w:r>
      <w:r w:rsidRPr="00F10DED">
        <w:rPr>
          <w:rFonts w:ascii="Times New Roman" w:eastAsiaTheme="minorEastAsia" w:hAnsi="Times New Roman"/>
          <w:color w:val="000000" w:themeColor="text1"/>
          <w:sz w:val="22"/>
          <w:szCs w:val="22"/>
          <w:lang w:val="de-DE"/>
        </w:rPr>
        <w:t>W</w:t>
      </w:r>
      <w:r w:rsidRPr="00F10DED">
        <w:rPr>
          <w:rFonts w:ascii="Times New Roman" w:eastAsiaTheme="minorEastAsia" w:hAnsi="Times New Roman"/>
          <w:color w:val="000000" w:themeColor="text1"/>
          <w:sz w:val="22"/>
          <w:szCs w:val="22"/>
          <w:lang w:val="de-DE"/>
        </w:rPr>
        <w:t>・メーソン（</w:t>
      </w:r>
      <w:r w:rsidRPr="00F10DED">
        <w:rPr>
          <w:rFonts w:ascii="Times New Roman" w:eastAsiaTheme="minorEastAsia" w:hAnsi="Times New Roman"/>
          <w:color w:val="000000" w:themeColor="text1"/>
          <w:sz w:val="22"/>
          <w:szCs w:val="22"/>
          <w:lang w:val="de-DE"/>
        </w:rPr>
        <w:t>Luther Whiting Mason, 1818–1896</w:t>
      </w:r>
      <w:r w:rsidRPr="00F10DED">
        <w:rPr>
          <w:rFonts w:ascii="Times New Roman" w:eastAsiaTheme="minorEastAsia" w:hAnsi="Times New Roman"/>
          <w:color w:val="000000" w:themeColor="text1"/>
          <w:sz w:val="22"/>
          <w:szCs w:val="22"/>
          <w:lang w:val="de-DE"/>
        </w:rPr>
        <w:t>）というお雇い外国人教師がその基礎を作った。ただしメーソンはドイツの音楽教育を高く評価していたので、ドイツの音楽教育の影響が最初から強かった。後はヨーロッパ各国からの教師が雇われたが、その中にドイツ・オーストリアの教師が特に多い。</w:t>
      </w:r>
    </w:p>
    <w:p w14:paraId="4404469F" w14:textId="77777777" w:rsidR="004A7204" w:rsidRPr="00F10DED" w:rsidRDefault="003062E5" w:rsidP="004A7204">
      <w:pPr>
        <w:widowControl/>
        <w:autoSpaceDE w:val="0"/>
        <w:autoSpaceDN w:val="0"/>
        <w:adjustRightInd w:val="0"/>
        <w:snapToGrid w:val="0"/>
        <w:spacing w:line="340" w:lineRule="exact"/>
        <w:ind w:firstLineChars="100" w:firstLine="220"/>
        <w:jc w:val="left"/>
        <w:rPr>
          <w:rFonts w:ascii="Times New Roman" w:eastAsiaTheme="minorEastAsia" w:hAnsi="Times New Roman"/>
          <w:color w:val="000000" w:themeColor="text1"/>
          <w:sz w:val="22"/>
          <w:szCs w:val="22"/>
          <w:lang w:val="de-DE"/>
        </w:rPr>
      </w:pPr>
      <w:r w:rsidRPr="00F10DED">
        <w:rPr>
          <w:rFonts w:ascii="Times New Roman" w:eastAsiaTheme="minorEastAsia" w:hAnsi="Times New Roman"/>
          <w:color w:val="000000" w:themeColor="text1"/>
          <w:sz w:val="22"/>
          <w:szCs w:val="22"/>
          <w:lang w:val="de-DE"/>
        </w:rPr>
        <w:t>西洋の演奏会音楽（クラシック音楽、軽音楽、音楽劇等）は最初は主に外国人向けに行われたので日本の音楽文化にそんなに影響を及ぼさなかったと思われるが、東京音楽学校に演奏者が育つようになってからは演奏会音楽も徐々に日本の生活の一部となった。</w:t>
      </w:r>
    </w:p>
    <w:p w14:paraId="480D4BC6" w14:textId="73160CE9" w:rsidR="003062E5" w:rsidRPr="00F10DED" w:rsidRDefault="003062E5" w:rsidP="004A7204">
      <w:pPr>
        <w:widowControl/>
        <w:autoSpaceDE w:val="0"/>
        <w:autoSpaceDN w:val="0"/>
        <w:adjustRightInd w:val="0"/>
        <w:snapToGrid w:val="0"/>
        <w:spacing w:line="340" w:lineRule="exact"/>
        <w:ind w:firstLineChars="100" w:firstLine="220"/>
        <w:jc w:val="left"/>
        <w:rPr>
          <w:rFonts w:ascii="Times New Roman" w:eastAsiaTheme="minorEastAsia" w:hAnsi="Times New Roman"/>
          <w:color w:val="000000" w:themeColor="text1"/>
          <w:sz w:val="22"/>
          <w:szCs w:val="22"/>
          <w:lang w:val="de-DE"/>
        </w:rPr>
      </w:pPr>
      <w:r w:rsidRPr="00F10DED">
        <w:rPr>
          <w:rFonts w:ascii="Times New Roman" w:eastAsiaTheme="minorEastAsia" w:hAnsi="Times New Roman"/>
          <w:color w:val="000000" w:themeColor="text1"/>
          <w:sz w:val="22"/>
          <w:szCs w:val="22"/>
          <w:lang w:val="de-DE"/>
        </w:rPr>
        <w:lastRenderedPageBreak/>
        <w:t>西洋の大衆音楽は主にレコードというメディアで日本で受容されるようになり、また浅草オペラなどの様な「ハイカラ」な施設が大きな影響を持っていた。</w:t>
      </w:r>
    </w:p>
    <w:p w14:paraId="4120C764" w14:textId="77777777" w:rsidR="003062E5" w:rsidRPr="00F10DED" w:rsidRDefault="003062E5" w:rsidP="003062E5">
      <w:pPr>
        <w:widowControl/>
        <w:autoSpaceDE w:val="0"/>
        <w:autoSpaceDN w:val="0"/>
        <w:adjustRightInd w:val="0"/>
        <w:snapToGrid w:val="0"/>
        <w:spacing w:line="340" w:lineRule="exact"/>
        <w:jc w:val="left"/>
        <w:rPr>
          <w:rFonts w:ascii="Times New Roman" w:eastAsiaTheme="minorEastAsia" w:hAnsi="Times New Roman"/>
          <w:color w:val="000000" w:themeColor="text1"/>
          <w:sz w:val="22"/>
          <w:szCs w:val="22"/>
          <w:lang w:val="de-DE"/>
        </w:rPr>
      </w:pPr>
    </w:p>
    <w:p w14:paraId="218E26B7" w14:textId="77777777" w:rsidR="003062E5" w:rsidRPr="00F10DED" w:rsidRDefault="003062E5" w:rsidP="003062E5">
      <w:pPr>
        <w:widowControl/>
        <w:autoSpaceDE w:val="0"/>
        <w:autoSpaceDN w:val="0"/>
        <w:adjustRightInd w:val="0"/>
        <w:snapToGrid w:val="0"/>
        <w:spacing w:line="340" w:lineRule="exact"/>
        <w:jc w:val="left"/>
        <w:rPr>
          <w:rFonts w:ascii="Times New Roman" w:eastAsiaTheme="minorEastAsia" w:hAnsi="Times New Roman"/>
          <w:color w:val="000000" w:themeColor="text1"/>
          <w:sz w:val="22"/>
          <w:szCs w:val="22"/>
          <w:lang w:val="de-DE"/>
        </w:rPr>
      </w:pPr>
      <w:r w:rsidRPr="00F10DED">
        <w:rPr>
          <w:rFonts w:asciiTheme="minorEastAsia" w:eastAsiaTheme="minorEastAsia" w:hAnsiTheme="minorEastAsia" w:cs="Zapf Dingbats"/>
          <w:color w:val="000000" w:themeColor="text1"/>
          <w:sz w:val="22"/>
          <w:szCs w:val="22"/>
          <w:lang w:val="de-DE"/>
        </w:rPr>
        <w:t>③</w:t>
      </w:r>
      <w:r w:rsidRPr="00F10DED">
        <w:rPr>
          <w:rFonts w:ascii="Times New Roman" w:eastAsiaTheme="minorEastAsia" w:hAnsi="Times New Roman"/>
          <w:color w:val="000000" w:themeColor="text1"/>
          <w:sz w:val="22"/>
          <w:szCs w:val="22"/>
          <w:lang w:val="de-DE"/>
        </w:rPr>
        <w:t>基礎知識　「国歌」の作成と意義</w:t>
      </w:r>
    </w:p>
    <w:p w14:paraId="656FF6B9" w14:textId="3922B1B1" w:rsidR="003062E5" w:rsidRPr="00F10DED" w:rsidRDefault="003062E5" w:rsidP="004A7204">
      <w:pPr>
        <w:widowControl/>
        <w:autoSpaceDE w:val="0"/>
        <w:autoSpaceDN w:val="0"/>
        <w:adjustRightInd w:val="0"/>
        <w:snapToGrid w:val="0"/>
        <w:spacing w:line="340" w:lineRule="exact"/>
        <w:ind w:firstLineChars="100" w:firstLine="220"/>
        <w:jc w:val="left"/>
        <w:rPr>
          <w:rFonts w:ascii="Times New Roman" w:eastAsiaTheme="minorEastAsia" w:hAnsi="Times New Roman"/>
          <w:color w:val="000000" w:themeColor="text1"/>
          <w:sz w:val="22"/>
          <w:szCs w:val="22"/>
          <w:lang w:val="de-DE"/>
        </w:rPr>
      </w:pPr>
      <w:r w:rsidRPr="00F10DED">
        <w:rPr>
          <w:rFonts w:ascii="Times New Roman" w:eastAsiaTheme="minorEastAsia" w:hAnsi="Times New Roman"/>
          <w:color w:val="000000" w:themeColor="text1"/>
          <w:sz w:val="22"/>
          <w:szCs w:val="22"/>
          <w:lang w:val="de-DE"/>
        </w:rPr>
        <w:t>日本が国際的な国家になるためには、一つの象徴に過ぎないが、国歌が必要になった。国歌というのは（当時の演奏の機会から考えれば）ブラスバンドで演奏可能な曲でなければならなかった。また、アジアの国の国歌にはある程度「アジア的」な曲が求められた。この要求に日本がどの</w:t>
      </w:r>
      <w:r w:rsidR="004A7204" w:rsidRPr="00F10DED">
        <w:rPr>
          <w:rFonts w:ascii="Times New Roman" w:eastAsiaTheme="minorEastAsia" w:hAnsi="Times New Roman" w:hint="eastAsia"/>
          <w:color w:val="000000" w:themeColor="text1"/>
          <w:sz w:val="22"/>
          <w:szCs w:val="22"/>
          <w:lang w:val="de-DE"/>
        </w:rPr>
        <w:t>よう</w:t>
      </w:r>
      <w:r w:rsidRPr="00F10DED">
        <w:rPr>
          <w:rFonts w:ascii="Times New Roman" w:eastAsiaTheme="minorEastAsia" w:hAnsi="Times New Roman"/>
          <w:color w:val="000000" w:themeColor="text1"/>
          <w:sz w:val="22"/>
          <w:szCs w:val="22"/>
          <w:lang w:val="de-DE"/>
        </w:rPr>
        <w:t>に対応したか、『君が代』の成立過程を見ながら、音楽史的な観点で見て行きたい。</w:t>
      </w:r>
    </w:p>
    <w:p w14:paraId="1358F28C" w14:textId="77777777" w:rsidR="003062E5" w:rsidRPr="00F10DED" w:rsidRDefault="003062E5" w:rsidP="003062E5">
      <w:pPr>
        <w:widowControl/>
        <w:autoSpaceDE w:val="0"/>
        <w:autoSpaceDN w:val="0"/>
        <w:adjustRightInd w:val="0"/>
        <w:snapToGrid w:val="0"/>
        <w:spacing w:line="340" w:lineRule="exact"/>
        <w:jc w:val="left"/>
        <w:rPr>
          <w:rFonts w:ascii="Times New Roman" w:eastAsiaTheme="minorEastAsia" w:hAnsi="Times New Roman"/>
          <w:color w:val="000000" w:themeColor="text1"/>
          <w:sz w:val="22"/>
          <w:szCs w:val="22"/>
          <w:lang w:val="de-DE"/>
        </w:rPr>
      </w:pPr>
    </w:p>
    <w:p w14:paraId="565DA872" w14:textId="77777777" w:rsidR="003062E5" w:rsidRPr="00F10DED" w:rsidRDefault="003062E5" w:rsidP="003062E5">
      <w:pPr>
        <w:adjustRightInd w:val="0"/>
        <w:snapToGrid w:val="0"/>
        <w:spacing w:line="340" w:lineRule="exact"/>
        <w:rPr>
          <w:rFonts w:ascii="Times New Roman" w:eastAsiaTheme="minorEastAsia" w:hAnsi="Times New Roman"/>
          <w:color w:val="000000" w:themeColor="text1"/>
          <w:sz w:val="22"/>
          <w:szCs w:val="22"/>
        </w:rPr>
      </w:pPr>
      <w:r w:rsidRPr="00F10DED">
        <w:rPr>
          <w:rFonts w:ascii="Times New Roman" w:eastAsiaTheme="minorEastAsia" w:hAnsi="Times New Roman"/>
          <w:color w:val="000000" w:themeColor="text1"/>
          <w:sz w:val="22"/>
          <w:szCs w:val="22"/>
        </w:rPr>
        <w:t>日本の『国歌』</w:t>
      </w:r>
    </w:p>
    <w:p w14:paraId="6213F11B" w14:textId="77777777" w:rsidR="003062E5" w:rsidRPr="00F10DED" w:rsidRDefault="003062E5" w:rsidP="003062E5">
      <w:pPr>
        <w:adjustRightInd w:val="0"/>
        <w:snapToGrid w:val="0"/>
        <w:spacing w:line="340" w:lineRule="exact"/>
        <w:rPr>
          <w:rFonts w:ascii="Times New Roman" w:eastAsiaTheme="minorEastAsia" w:hAnsi="Times New Roman"/>
          <w:color w:val="000000" w:themeColor="text1"/>
          <w:sz w:val="22"/>
          <w:szCs w:val="22"/>
          <w:lang w:val="de-DE"/>
        </w:rPr>
      </w:pPr>
      <w:r w:rsidRPr="00F10DED">
        <w:rPr>
          <w:rFonts w:ascii="Times New Roman" w:eastAsiaTheme="minorEastAsia" w:hAnsi="Times New Roman"/>
          <w:color w:val="000000" w:themeColor="text1"/>
          <w:sz w:val="22"/>
          <w:szCs w:val="22"/>
        </w:rPr>
        <w:t>最初の「君が代」：イギリス人フェントン作（</w:t>
      </w:r>
      <w:r w:rsidRPr="00F10DED">
        <w:rPr>
          <w:rFonts w:ascii="Times New Roman" w:eastAsiaTheme="minorEastAsia" w:hAnsi="Times New Roman"/>
          <w:color w:val="000000" w:themeColor="text1"/>
          <w:sz w:val="22"/>
          <w:szCs w:val="22"/>
          <w:lang w:val="de-DE"/>
        </w:rPr>
        <w:t>1869</w:t>
      </w:r>
      <w:r w:rsidRPr="00F10DED">
        <w:rPr>
          <w:rFonts w:ascii="Times New Roman" w:eastAsiaTheme="minorEastAsia" w:hAnsi="Times New Roman"/>
          <w:color w:val="000000" w:themeColor="text1"/>
          <w:sz w:val="22"/>
          <w:szCs w:val="22"/>
        </w:rPr>
        <w:t>）</w:t>
      </w:r>
    </w:p>
    <w:p w14:paraId="321594E4" w14:textId="77777777" w:rsidR="003062E5" w:rsidRPr="00F10DED" w:rsidRDefault="003062E5" w:rsidP="003062E5">
      <w:pPr>
        <w:adjustRightInd w:val="0"/>
        <w:snapToGrid w:val="0"/>
        <w:rPr>
          <w:rFonts w:ascii="Times New Roman" w:eastAsiaTheme="minorEastAsia" w:hAnsi="Times New Roman"/>
          <w:color w:val="000000" w:themeColor="text1"/>
          <w:sz w:val="22"/>
          <w:szCs w:val="22"/>
          <w:lang w:val="de-DE"/>
        </w:rPr>
      </w:pPr>
      <w:r w:rsidRPr="00F10DED">
        <w:rPr>
          <w:rFonts w:ascii="Times New Roman" w:eastAsiaTheme="minorEastAsia" w:hAnsi="Times New Roman"/>
          <w:noProof/>
          <w:color w:val="000000" w:themeColor="text1"/>
          <w:sz w:val="22"/>
          <w:szCs w:val="22"/>
        </w:rPr>
        <w:drawing>
          <wp:inline distT="0" distB="0" distL="0" distR="0" wp14:anchorId="494CF38E" wp14:editId="28287072">
            <wp:extent cx="5836158" cy="1902409"/>
            <wp:effectExtent l="0" t="0" r="6350" b="3175"/>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1.jpg"/>
                    <pic:cNvPicPr/>
                  </pic:nvPicPr>
                  <pic:blipFill>
                    <a:blip r:embed="rId8">
                      <a:extLst>
                        <a:ext uri="{28A0092B-C50C-407E-A947-70E740481C1C}">
                          <a14:useLocalDpi xmlns:a14="http://schemas.microsoft.com/office/drawing/2010/main" val="0"/>
                        </a:ext>
                      </a:extLst>
                    </a:blip>
                    <a:stretch>
                      <a:fillRect/>
                    </a:stretch>
                  </pic:blipFill>
                  <pic:spPr>
                    <a:xfrm>
                      <a:off x="0" y="0"/>
                      <a:ext cx="5836158" cy="1902409"/>
                    </a:xfrm>
                    <a:prstGeom prst="rect">
                      <a:avLst/>
                    </a:prstGeom>
                  </pic:spPr>
                </pic:pic>
              </a:graphicData>
            </a:graphic>
          </wp:inline>
        </w:drawing>
      </w:r>
      <w:r w:rsidRPr="00F10DED">
        <w:rPr>
          <w:rFonts w:ascii="Times New Roman" w:eastAsiaTheme="minorEastAsia" w:hAnsi="Times New Roman"/>
          <w:color w:val="000000" w:themeColor="text1"/>
          <w:sz w:val="22"/>
          <w:szCs w:val="22"/>
          <w:lang w:val="de-DE"/>
        </w:rPr>
        <w:t xml:space="preserve"> http://www.youtube.com/watch?v=FDRkHOW8j4w (4" 30' </w:t>
      </w:r>
      <w:r w:rsidRPr="00F10DED">
        <w:rPr>
          <w:rFonts w:ascii="Times New Roman" w:eastAsiaTheme="minorEastAsia" w:hAnsi="Times New Roman"/>
          <w:color w:val="000000" w:themeColor="text1"/>
          <w:sz w:val="22"/>
          <w:szCs w:val="22"/>
          <w:lang w:val="de-DE"/>
        </w:rPr>
        <w:t>から始まる</w:t>
      </w:r>
      <w:r w:rsidRPr="00F10DED">
        <w:rPr>
          <w:rFonts w:ascii="Times New Roman" w:eastAsiaTheme="minorEastAsia" w:hAnsi="Times New Roman"/>
          <w:color w:val="000000" w:themeColor="text1"/>
          <w:sz w:val="22"/>
          <w:szCs w:val="22"/>
          <w:lang w:val="de-DE"/>
        </w:rPr>
        <w:t>)</w:t>
      </w:r>
    </w:p>
    <w:p w14:paraId="00FDC0E1" w14:textId="77777777" w:rsidR="003062E5" w:rsidRPr="00F10DED" w:rsidRDefault="003062E5" w:rsidP="003062E5">
      <w:pPr>
        <w:adjustRightInd w:val="0"/>
        <w:snapToGrid w:val="0"/>
        <w:spacing w:line="340" w:lineRule="exact"/>
        <w:rPr>
          <w:rFonts w:ascii="Times New Roman" w:eastAsiaTheme="minorEastAsia" w:hAnsi="Times New Roman"/>
          <w:color w:val="000000" w:themeColor="text1"/>
          <w:sz w:val="22"/>
          <w:szCs w:val="22"/>
          <w:lang w:val="de-DE"/>
        </w:rPr>
      </w:pPr>
    </w:p>
    <w:p w14:paraId="21DD273F" w14:textId="77777777" w:rsidR="003062E5" w:rsidRPr="00F10DED" w:rsidRDefault="003062E5" w:rsidP="003062E5">
      <w:pPr>
        <w:adjustRightInd w:val="0"/>
        <w:snapToGrid w:val="0"/>
        <w:spacing w:line="340" w:lineRule="exact"/>
        <w:rPr>
          <w:rFonts w:ascii="Times New Roman" w:eastAsiaTheme="minorEastAsia" w:hAnsi="Times New Roman"/>
          <w:color w:val="000000" w:themeColor="text1"/>
          <w:sz w:val="22"/>
          <w:szCs w:val="22"/>
          <w:lang w:val="de-DE"/>
        </w:rPr>
      </w:pPr>
      <w:r w:rsidRPr="00F10DED">
        <w:rPr>
          <w:rFonts w:ascii="Times New Roman" w:eastAsiaTheme="minorEastAsia" w:hAnsi="Times New Roman"/>
          <w:color w:val="000000" w:themeColor="text1"/>
          <w:sz w:val="22"/>
          <w:szCs w:val="22"/>
        </w:rPr>
        <w:t>現行の「君が代」：フェントンの「君が代」を参考にしながら</w:t>
      </w:r>
      <w:r w:rsidRPr="00F10DED">
        <w:rPr>
          <w:rFonts w:ascii="Times New Roman" w:eastAsiaTheme="minorEastAsia" w:hAnsi="Times New Roman"/>
          <w:color w:val="000000" w:themeColor="text1"/>
          <w:sz w:val="22"/>
          <w:szCs w:val="22"/>
          <w:lang w:val="de-DE"/>
        </w:rPr>
        <w:t>1880</w:t>
      </w:r>
      <w:r w:rsidRPr="00F10DED">
        <w:rPr>
          <w:rFonts w:ascii="Times New Roman" w:eastAsiaTheme="minorEastAsia" w:hAnsi="Times New Roman"/>
          <w:color w:val="000000" w:themeColor="text1"/>
          <w:sz w:val="22"/>
          <w:szCs w:val="22"/>
          <w:lang w:val="de-DE"/>
        </w:rPr>
        <w:t>年に伶人（宮廷に勤めていた雅楽の音楽家）によって作曲、当時軍楽隊の教師として来日していたドイツ人フランツ・エッケルトによって選定・編曲</w:t>
      </w:r>
      <w:r w:rsidRPr="00F10DED">
        <w:rPr>
          <w:rFonts w:ascii="Times New Roman" w:eastAsiaTheme="minorEastAsia" w:hAnsi="Times New Roman"/>
          <w:color w:val="000000" w:themeColor="text1"/>
          <w:sz w:val="22"/>
          <w:szCs w:val="22"/>
          <w:lang w:val="de-DE"/>
        </w:rPr>
        <w:t xml:space="preserve"> </w:t>
      </w:r>
    </w:p>
    <w:p w14:paraId="3C375582" w14:textId="77777777" w:rsidR="003062E5" w:rsidRPr="00F10DED" w:rsidRDefault="003062E5" w:rsidP="003062E5">
      <w:pPr>
        <w:adjustRightInd w:val="0"/>
        <w:snapToGrid w:val="0"/>
        <w:rPr>
          <w:rFonts w:ascii="Times New Roman" w:eastAsiaTheme="minorEastAsia" w:hAnsi="Times New Roman"/>
          <w:color w:val="000000" w:themeColor="text1"/>
          <w:sz w:val="22"/>
          <w:szCs w:val="22"/>
        </w:rPr>
      </w:pPr>
      <w:r w:rsidRPr="00F10DED">
        <w:rPr>
          <w:rFonts w:ascii="Times New Roman" w:eastAsiaTheme="minorEastAsia" w:hAnsi="Times New Roman"/>
          <w:noProof/>
          <w:color w:val="000000" w:themeColor="text1"/>
          <w:sz w:val="22"/>
          <w:szCs w:val="22"/>
        </w:rPr>
        <w:drawing>
          <wp:inline distT="0" distB="0" distL="0" distR="0" wp14:anchorId="326E816F" wp14:editId="546845C2">
            <wp:extent cx="5822442" cy="1776222"/>
            <wp:effectExtent l="0" t="0" r="0" b="1905"/>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2.jpg"/>
                    <pic:cNvPicPr/>
                  </pic:nvPicPr>
                  <pic:blipFill>
                    <a:blip r:embed="rId9">
                      <a:extLst>
                        <a:ext uri="{28A0092B-C50C-407E-A947-70E740481C1C}">
                          <a14:useLocalDpi xmlns:a14="http://schemas.microsoft.com/office/drawing/2010/main" val="0"/>
                        </a:ext>
                      </a:extLst>
                    </a:blip>
                    <a:stretch>
                      <a:fillRect/>
                    </a:stretch>
                  </pic:blipFill>
                  <pic:spPr>
                    <a:xfrm>
                      <a:off x="0" y="0"/>
                      <a:ext cx="5822442" cy="1776222"/>
                    </a:xfrm>
                    <a:prstGeom prst="rect">
                      <a:avLst/>
                    </a:prstGeom>
                  </pic:spPr>
                </pic:pic>
              </a:graphicData>
            </a:graphic>
          </wp:inline>
        </w:drawing>
      </w:r>
    </w:p>
    <w:p w14:paraId="31D8355B" w14:textId="77777777" w:rsidR="003062E5" w:rsidRPr="00F10DED" w:rsidRDefault="003062E5" w:rsidP="003062E5">
      <w:pPr>
        <w:adjustRightInd w:val="0"/>
        <w:snapToGrid w:val="0"/>
        <w:spacing w:line="340" w:lineRule="exact"/>
        <w:rPr>
          <w:rFonts w:ascii="Times New Roman" w:eastAsiaTheme="minorEastAsia" w:hAnsi="Times New Roman"/>
          <w:color w:val="000000" w:themeColor="text1"/>
          <w:sz w:val="22"/>
          <w:szCs w:val="22"/>
        </w:rPr>
      </w:pPr>
      <w:r w:rsidRPr="00F10DED">
        <w:rPr>
          <w:rFonts w:ascii="Times New Roman" w:eastAsiaTheme="minorEastAsia" w:hAnsi="Times New Roman"/>
          <w:color w:val="000000" w:themeColor="text1"/>
          <w:sz w:val="22"/>
          <w:szCs w:val="22"/>
          <w:lang w:val="de-DE"/>
        </w:rPr>
        <w:t>陸軍戸山学校軍楽隊の歴史的な録音：</w:t>
      </w:r>
      <w:r w:rsidRPr="00F10DED">
        <w:rPr>
          <w:rFonts w:ascii="Times New Roman" w:eastAsiaTheme="minorEastAsia" w:hAnsi="Times New Roman"/>
          <w:color w:val="000000" w:themeColor="text1"/>
          <w:sz w:val="22"/>
          <w:szCs w:val="22"/>
          <w:lang w:val="de-DE"/>
        </w:rPr>
        <w:t>http://www.youtube.com/watch?v=EAHQMIcSQH8</w:t>
      </w:r>
    </w:p>
    <w:p w14:paraId="3F48F36D" w14:textId="77777777" w:rsidR="003062E5" w:rsidRPr="00F10DED" w:rsidRDefault="003062E5" w:rsidP="003062E5">
      <w:pPr>
        <w:adjustRightInd w:val="0"/>
        <w:snapToGrid w:val="0"/>
        <w:spacing w:line="340" w:lineRule="exact"/>
        <w:rPr>
          <w:rFonts w:ascii="Times New Roman" w:eastAsiaTheme="minorEastAsia" w:hAnsi="Times New Roman"/>
          <w:color w:val="000000" w:themeColor="text1"/>
          <w:sz w:val="22"/>
          <w:szCs w:val="22"/>
          <w:lang w:val="de-DE"/>
        </w:rPr>
      </w:pPr>
    </w:p>
    <w:p w14:paraId="4E83AD0A" w14:textId="77777777" w:rsidR="003062E5" w:rsidRPr="00F10DED" w:rsidRDefault="003062E5" w:rsidP="003062E5">
      <w:pPr>
        <w:adjustRightInd w:val="0"/>
        <w:snapToGrid w:val="0"/>
        <w:spacing w:line="340" w:lineRule="exact"/>
        <w:rPr>
          <w:rFonts w:ascii="Times New Roman" w:eastAsiaTheme="minorEastAsia" w:hAnsi="Times New Roman"/>
          <w:color w:val="000000" w:themeColor="text1"/>
          <w:sz w:val="22"/>
          <w:szCs w:val="22"/>
          <w:lang w:val="de-DE"/>
        </w:rPr>
      </w:pPr>
      <w:r w:rsidRPr="00F10DED">
        <w:rPr>
          <w:rFonts w:ascii="Times New Roman" w:eastAsiaTheme="minorEastAsia" w:hAnsi="Times New Roman"/>
          <w:color w:val="000000" w:themeColor="text1"/>
          <w:sz w:val="22"/>
          <w:szCs w:val="22"/>
          <w:lang w:val="de-DE"/>
        </w:rPr>
        <w:t>２　大正時代</w:t>
      </w:r>
    </w:p>
    <w:p w14:paraId="2C922F54" w14:textId="77777777" w:rsidR="003062E5" w:rsidRPr="00F10DED" w:rsidRDefault="003062E5" w:rsidP="003062E5">
      <w:pPr>
        <w:adjustRightInd w:val="0"/>
        <w:snapToGrid w:val="0"/>
        <w:spacing w:line="340" w:lineRule="exact"/>
        <w:rPr>
          <w:rFonts w:ascii="Times New Roman" w:eastAsiaTheme="minorEastAsia" w:hAnsi="Times New Roman"/>
          <w:color w:val="000000" w:themeColor="text1"/>
          <w:sz w:val="22"/>
          <w:szCs w:val="22"/>
          <w:lang w:val="de-DE"/>
        </w:rPr>
      </w:pPr>
    </w:p>
    <w:p w14:paraId="7F2E630F" w14:textId="77777777" w:rsidR="003062E5" w:rsidRPr="00F10DED" w:rsidRDefault="003062E5" w:rsidP="003062E5">
      <w:pPr>
        <w:adjustRightInd w:val="0"/>
        <w:snapToGrid w:val="0"/>
        <w:spacing w:line="340" w:lineRule="exact"/>
        <w:rPr>
          <w:rFonts w:ascii="Times New Roman" w:eastAsiaTheme="minorEastAsia" w:hAnsi="Times New Roman"/>
          <w:color w:val="000000" w:themeColor="text1"/>
          <w:sz w:val="22"/>
          <w:szCs w:val="22"/>
          <w:lang w:val="de-DE"/>
        </w:rPr>
      </w:pPr>
      <w:r w:rsidRPr="00F10DED">
        <w:rPr>
          <w:rFonts w:asciiTheme="minorEastAsia" w:eastAsiaTheme="minorEastAsia" w:hAnsiTheme="minorEastAsia" w:cs="Zapf Dingbats"/>
          <w:color w:val="000000" w:themeColor="text1"/>
          <w:sz w:val="22"/>
          <w:szCs w:val="22"/>
          <w:lang w:val="de-DE"/>
        </w:rPr>
        <w:t>④</w:t>
      </w:r>
      <w:r w:rsidRPr="00F10DED">
        <w:rPr>
          <w:rFonts w:ascii="Times New Roman" w:eastAsiaTheme="minorEastAsia" w:hAnsi="Times New Roman"/>
          <w:color w:val="000000" w:themeColor="text1"/>
          <w:sz w:val="22"/>
          <w:szCs w:val="22"/>
          <w:lang w:val="de-DE"/>
        </w:rPr>
        <w:t>基礎知識　山田耕筰（耕作）</w:t>
      </w:r>
      <w:r w:rsidRPr="00F10DED">
        <w:rPr>
          <w:rFonts w:ascii="Times New Roman" w:eastAsiaTheme="minorEastAsia" w:hAnsi="Times New Roman"/>
          <w:color w:val="000000" w:themeColor="text1"/>
          <w:sz w:val="22"/>
          <w:szCs w:val="22"/>
          <w:lang w:val="de-DE"/>
        </w:rPr>
        <w:t>(</w:t>
      </w:r>
      <w:r w:rsidRPr="00F10DED">
        <w:rPr>
          <w:rFonts w:ascii="Times New Roman" w:eastAsiaTheme="minorEastAsia" w:hAnsi="Times New Roman"/>
          <w:color w:val="000000" w:themeColor="text1"/>
          <w:sz w:val="22"/>
          <w:szCs w:val="22"/>
          <w:lang w:val="de-DE" w:eastAsia="ko-KR"/>
        </w:rPr>
        <w:t>1886–1965</w:t>
      </w:r>
      <w:r w:rsidRPr="00F10DED">
        <w:rPr>
          <w:rFonts w:ascii="Times New Roman" w:eastAsiaTheme="minorEastAsia" w:hAnsi="Times New Roman"/>
          <w:color w:val="000000" w:themeColor="text1"/>
          <w:sz w:val="22"/>
          <w:szCs w:val="22"/>
          <w:lang w:val="de-DE"/>
        </w:rPr>
        <w:t>)</w:t>
      </w:r>
    </w:p>
    <w:p w14:paraId="319B2379" w14:textId="04E1912E" w:rsidR="003062E5" w:rsidRPr="00F10DED" w:rsidRDefault="003062E5" w:rsidP="004A7204">
      <w:pPr>
        <w:adjustRightInd w:val="0"/>
        <w:snapToGrid w:val="0"/>
        <w:spacing w:line="340" w:lineRule="exact"/>
        <w:ind w:firstLineChars="100" w:firstLine="220"/>
        <w:rPr>
          <w:rFonts w:ascii="Times New Roman" w:eastAsiaTheme="minorEastAsia" w:hAnsi="Times New Roman"/>
          <w:color w:val="000000" w:themeColor="text1"/>
          <w:sz w:val="22"/>
          <w:szCs w:val="22"/>
          <w:lang w:val="de-DE"/>
        </w:rPr>
      </w:pPr>
      <w:r w:rsidRPr="00F10DED">
        <w:rPr>
          <w:rFonts w:ascii="Times New Roman" w:eastAsiaTheme="minorEastAsia" w:hAnsi="Times New Roman"/>
          <w:color w:val="000000" w:themeColor="text1"/>
          <w:sz w:val="22"/>
          <w:szCs w:val="22"/>
          <w:lang w:val="de-DE"/>
        </w:rPr>
        <w:t>20</w:t>
      </w:r>
      <w:r w:rsidRPr="00F10DED">
        <w:rPr>
          <w:rFonts w:ascii="Times New Roman" w:eastAsiaTheme="minorEastAsia" w:hAnsi="Times New Roman"/>
          <w:color w:val="000000" w:themeColor="text1"/>
          <w:sz w:val="22"/>
          <w:szCs w:val="22"/>
          <w:lang w:val="de-DE"/>
        </w:rPr>
        <w:t>世紀初頭から日本では洋楽の教育を受けた作曲家たちが活躍しはじめる。その中でもっとも重要な人物の一人は山田耕筰（もと</w:t>
      </w:r>
      <w:r w:rsidR="004A7204" w:rsidRPr="00F10DED">
        <w:rPr>
          <w:rFonts w:ascii="Times New Roman" w:eastAsiaTheme="minorEastAsia" w:hAnsi="Times New Roman" w:hint="eastAsia"/>
          <w:color w:val="000000" w:themeColor="text1"/>
          <w:sz w:val="22"/>
          <w:szCs w:val="22"/>
          <w:lang w:val="de-DE"/>
        </w:rPr>
        <w:t>は</w:t>
      </w:r>
      <w:r w:rsidRPr="00F10DED">
        <w:rPr>
          <w:rFonts w:ascii="Times New Roman" w:eastAsiaTheme="minorEastAsia" w:hAnsi="Times New Roman"/>
          <w:color w:val="000000" w:themeColor="text1"/>
          <w:sz w:val="22"/>
          <w:szCs w:val="22"/>
          <w:lang w:val="de-DE"/>
        </w:rPr>
        <w:t>耕作）である。山田は東京音楽学校の卒業後ドイツのベルリンに留学し、ベルリン高等音楽学校を卒業した。特に当時活躍中の</w:t>
      </w:r>
      <w:r w:rsidRPr="00F10DED">
        <w:rPr>
          <w:rFonts w:ascii="Times New Roman" w:eastAsiaTheme="minorEastAsia" w:hAnsi="Times New Roman"/>
          <w:color w:val="000000" w:themeColor="text1"/>
          <w:sz w:val="22"/>
          <w:szCs w:val="22"/>
          <w:lang w:val="de-DE"/>
        </w:rPr>
        <w:t>R</w:t>
      </w:r>
      <w:r w:rsidRPr="00F10DED">
        <w:rPr>
          <w:rFonts w:ascii="Times New Roman" w:eastAsiaTheme="minorEastAsia" w:hAnsi="Times New Roman"/>
          <w:color w:val="000000" w:themeColor="text1"/>
          <w:sz w:val="22"/>
          <w:szCs w:val="22"/>
          <w:lang w:val="de-DE"/>
        </w:rPr>
        <w:t>・シュトラウス（</w:t>
      </w:r>
      <w:r w:rsidRPr="00F10DED">
        <w:rPr>
          <w:rFonts w:ascii="Times New Roman" w:eastAsiaTheme="minorEastAsia" w:hAnsi="Times New Roman"/>
          <w:color w:val="000000" w:themeColor="text1"/>
          <w:sz w:val="22"/>
          <w:szCs w:val="22"/>
          <w:lang w:val="de-DE"/>
        </w:rPr>
        <w:t>Richard Strauss, 1864–1949</w:t>
      </w:r>
      <w:r w:rsidRPr="00F10DED">
        <w:rPr>
          <w:rFonts w:ascii="Times New Roman" w:eastAsiaTheme="minorEastAsia" w:hAnsi="Times New Roman"/>
          <w:color w:val="000000" w:themeColor="text1"/>
          <w:sz w:val="22"/>
          <w:szCs w:val="22"/>
          <w:lang w:val="de-DE"/>
        </w:rPr>
        <w:t>）の作品から大きな影響を受ける。後に非常に国際的な活躍をするが、その中にはアメ</w:t>
      </w:r>
      <w:r w:rsidRPr="00F10DED">
        <w:rPr>
          <w:rFonts w:ascii="Times New Roman" w:eastAsiaTheme="minorEastAsia" w:hAnsi="Times New Roman"/>
          <w:color w:val="000000" w:themeColor="text1"/>
          <w:sz w:val="22"/>
          <w:szCs w:val="22"/>
          <w:lang w:val="de-DE"/>
        </w:rPr>
        <w:lastRenderedPageBreak/>
        <w:t>リカ滞在、ロシアの音楽文化への深い関心などが目立つ。日本では本格的な交響作品を書いた最初の人物、北原白秋等との協力で日本歌曲の発展への貢献</w:t>
      </w:r>
      <w:r w:rsidRPr="00F10DED">
        <w:rPr>
          <w:rFonts w:ascii="Times New Roman" w:eastAsiaTheme="minorEastAsia" w:hAnsi="Times New Roman" w:hint="eastAsia"/>
          <w:color w:val="000000" w:themeColor="text1"/>
          <w:sz w:val="22"/>
          <w:szCs w:val="22"/>
          <w:lang w:val="de-DE"/>
        </w:rPr>
        <w:t>を</w:t>
      </w:r>
      <w:r w:rsidRPr="00F10DED">
        <w:rPr>
          <w:rFonts w:ascii="Times New Roman" w:eastAsiaTheme="minorEastAsia" w:hAnsi="Times New Roman"/>
          <w:color w:val="000000" w:themeColor="text1"/>
          <w:sz w:val="22"/>
          <w:szCs w:val="22"/>
          <w:lang w:val="de-DE"/>
        </w:rPr>
        <w:t>した人、オーケストラの創立者などとして知られる。戦争中には日本の</w:t>
      </w:r>
      <w:r w:rsidRPr="00F10DED">
        <w:rPr>
          <w:rFonts w:ascii="Times New Roman" w:eastAsiaTheme="minorEastAsia" w:hAnsi="Times New Roman" w:hint="eastAsia"/>
          <w:color w:val="000000" w:themeColor="text1"/>
          <w:sz w:val="22"/>
          <w:szCs w:val="22"/>
          <w:lang w:val="de-DE"/>
        </w:rPr>
        <w:t>音楽界</w:t>
      </w:r>
      <w:r w:rsidRPr="00F10DED">
        <w:rPr>
          <w:rFonts w:ascii="Times New Roman" w:eastAsiaTheme="minorEastAsia" w:hAnsi="Times New Roman"/>
          <w:color w:val="000000" w:themeColor="text1"/>
          <w:sz w:val="22"/>
          <w:szCs w:val="22"/>
          <w:lang w:val="de-DE"/>
        </w:rPr>
        <w:t>で指導的な役割を果たしたことで戦後にその責任が問われたが、その問題は今日まで議論し続けられている。</w:t>
      </w:r>
    </w:p>
    <w:p w14:paraId="27AC9786" w14:textId="77777777" w:rsidR="003062E5" w:rsidRPr="00F10DED" w:rsidRDefault="003062E5" w:rsidP="003062E5">
      <w:pPr>
        <w:adjustRightInd w:val="0"/>
        <w:snapToGrid w:val="0"/>
        <w:spacing w:line="340" w:lineRule="exact"/>
        <w:rPr>
          <w:rFonts w:ascii="Times New Roman" w:eastAsiaTheme="minorEastAsia" w:hAnsi="Times New Roman"/>
          <w:color w:val="000000" w:themeColor="text1"/>
          <w:sz w:val="22"/>
          <w:szCs w:val="22"/>
          <w:lang w:val="de-DE"/>
        </w:rPr>
      </w:pPr>
    </w:p>
    <w:p w14:paraId="233DBCDC" w14:textId="77777777" w:rsidR="003062E5" w:rsidRDefault="003062E5" w:rsidP="003062E5">
      <w:pPr>
        <w:adjustRightInd w:val="0"/>
        <w:snapToGrid w:val="0"/>
        <w:spacing w:line="340" w:lineRule="exact"/>
        <w:rPr>
          <w:rFonts w:ascii="Times New Roman" w:eastAsiaTheme="minorEastAsia" w:hAnsi="Times New Roman"/>
          <w:color w:val="000000" w:themeColor="text1"/>
          <w:sz w:val="22"/>
          <w:szCs w:val="22"/>
          <w:lang w:val="de-DE"/>
        </w:rPr>
      </w:pPr>
      <w:r w:rsidRPr="00F10DED">
        <w:rPr>
          <w:rFonts w:ascii="Times New Roman" w:eastAsiaTheme="minorEastAsia" w:hAnsi="Times New Roman"/>
          <w:color w:val="000000" w:themeColor="text1"/>
          <w:sz w:val="22"/>
          <w:szCs w:val="22"/>
          <w:lang w:val="de-DE"/>
        </w:rPr>
        <w:t>山田耕作（耕筰）の『明治頌歌』</w:t>
      </w:r>
    </w:p>
    <w:p w14:paraId="38F23014" w14:textId="1E49FADA" w:rsidR="00B12BCD" w:rsidRPr="00F10DED" w:rsidRDefault="00B12BCD" w:rsidP="003062E5">
      <w:pPr>
        <w:adjustRightInd w:val="0"/>
        <w:snapToGrid w:val="0"/>
        <w:spacing w:line="340" w:lineRule="exact"/>
        <w:rPr>
          <w:rFonts w:ascii="Times New Roman" w:eastAsiaTheme="minorEastAsia" w:hAnsi="Times New Roman"/>
          <w:color w:val="000000" w:themeColor="text1"/>
          <w:sz w:val="22"/>
          <w:szCs w:val="22"/>
          <w:lang w:val="de-DE"/>
        </w:rPr>
      </w:pPr>
      <w:r w:rsidRPr="00B12BCD">
        <w:rPr>
          <w:rFonts w:ascii="Times New Roman" w:eastAsiaTheme="minorEastAsia" w:hAnsi="Times New Roman"/>
          <w:color w:val="000000" w:themeColor="text1"/>
          <w:sz w:val="22"/>
          <w:szCs w:val="22"/>
          <w:lang w:val="de-DE"/>
        </w:rPr>
        <w:t>http://nicotter.net/watch/sm6396989</w:t>
      </w:r>
      <w:bookmarkStart w:id="0" w:name="_GoBack"/>
      <w:bookmarkEnd w:id="0"/>
    </w:p>
    <w:p w14:paraId="1282FAD9" w14:textId="77777777" w:rsidR="003062E5" w:rsidRPr="00F10DED" w:rsidRDefault="003062E5" w:rsidP="003062E5">
      <w:pPr>
        <w:adjustRightInd w:val="0"/>
        <w:snapToGrid w:val="0"/>
        <w:spacing w:line="340" w:lineRule="exact"/>
        <w:rPr>
          <w:rFonts w:ascii="Times New Roman" w:eastAsiaTheme="minorEastAsia" w:hAnsi="Times New Roman"/>
          <w:color w:val="000000" w:themeColor="text1"/>
          <w:sz w:val="22"/>
          <w:szCs w:val="22"/>
        </w:rPr>
      </w:pPr>
      <w:r w:rsidRPr="00F10DED">
        <w:rPr>
          <w:rFonts w:ascii="Times New Roman" w:eastAsiaTheme="minorEastAsia" w:hAnsi="Times New Roman"/>
          <w:color w:val="000000" w:themeColor="text1"/>
          <w:sz w:val="22"/>
          <w:szCs w:val="22"/>
        </w:rPr>
        <w:t>―</w:t>
      </w:r>
      <w:r w:rsidRPr="00F10DED">
        <w:rPr>
          <w:rFonts w:ascii="Times New Roman" w:eastAsiaTheme="minorEastAsia" w:hAnsi="Times New Roman"/>
          <w:color w:val="000000" w:themeColor="text1"/>
          <w:sz w:val="22"/>
          <w:szCs w:val="22"/>
        </w:rPr>
        <w:t xml:space="preserve">　日本の最初の本格的な交響楽作品。作曲家の指揮で外国で演奏。</w:t>
      </w:r>
    </w:p>
    <w:p w14:paraId="45DE0FC7" w14:textId="77777777" w:rsidR="003062E5" w:rsidRPr="00F10DED" w:rsidRDefault="003062E5" w:rsidP="003062E5">
      <w:pPr>
        <w:adjustRightInd w:val="0"/>
        <w:snapToGrid w:val="0"/>
        <w:spacing w:line="340" w:lineRule="exact"/>
        <w:rPr>
          <w:rFonts w:ascii="Times New Roman" w:eastAsiaTheme="minorEastAsia" w:hAnsi="Times New Roman"/>
          <w:color w:val="000000" w:themeColor="text1"/>
          <w:sz w:val="22"/>
          <w:szCs w:val="22"/>
        </w:rPr>
      </w:pPr>
      <w:r w:rsidRPr="00F10DED">
        <w:rPr>
          <w:rFonts w:ascii="Times New Roman" w:eastAsiaTheme="minorEastAsia" w:hAnsi="Times New Roman"/>
          <w:color w:val="000000" w:themeColor="text1"/>
          <w:sz w:val="22"/>
          <w:szCs w:val="22"/>
        </w:rPr>
        <w:t>―</w:t>
      </w:r>
      <w:r w:rsidRPr="00F10DED">
        <w:rPr>
          <w:rFonts w:ascii="Times New Roman" w:eastAsiaTheme="minorEastAsia" w:hAnsi="Times New Roman"/>
          <w:color w:val="000000" w:themeColor="text1"/>
          <w:sz w:val="22"/>
          <w:szCs w:val="22"/>
        </w:rPr>
        <w:t xml:space="preserve">　いわゆる「標題音楽」として、日本の近代化を課題としている。</w:t>
      </w:r>
    </w:p>
    <w:p w14:paraId="731020ED" w14:textId="77777777" w:rsidR="003062E5" w:rsidRPr="00F10DED" w:rsidRDefault="003062E5" w:rsidP="003062E5">
      <w:pPr>
        <w:adjustRightInd w:val="0"/>
        <w:snapToGrid w:val="0"/>
        <w:spacing w:line="340" w:lineRule="exact"/>
        <w:rPr>
          <w:rFonts w:ascii="Times New Roman" w:eastAsiaTheme="minorEastAsia" w:hAnsi="Times New Roman"/>
          <w:color w:val="000000" w:themeColor="text1"/>
          <w:sz w:val="22"/>
          <w:szCs w:val="22"/>
        </w:rPr>
      </w:pPr>
      <w:r w:rsidRPr="00F10DED">
        <w:rPr>
          <w:rFonts w:ascii="Times New Roman" w:eastAsiaTheme="minorEastAsia" w:hAnsi="Times New Roman"/>
          <w:color w:val="000000" w:themeColor="text1"/>
          <w:sz w:val="22"/>
          <w:szCs w:val="22"/>
        </w:rPr>
        <w:t>―</w:t>
      </w:r>
      <w:r w:rsidRPr="00F10DED">
        <w:rPr>
          <w:rFonts w:ascii="Times New Roman" w:eastAsiaTheme="minorEastAsia" w:hAnsi="Times New Roman"/>
          <w:color w:val="000000" w:themeColor="text1"/>
          <w:sz w:val="22"/>
          <w:szCs w:val="22"/>
        </w:rPr>
        <w:t xml:space="preserve">　最後に西洋の交響楽団の中に日本の楽器（篳篥）が登場。</w:t>
      </w:r>
    </w:p>
    <w:p w14:paraId="4CCC29EB" w14:textId="6FA6C764" w:rsidR="003062E5" w:rsidRPr="00F10DED" w:rsidRDefault="003062E5" w:rsidP="003062E5">
      <w:pPr>
        <w:adjustRightInd w:val="0"/>
        <w:snapToGrid w:val="0"/>
        <w:spacing w:line="340" w:lineRule="exact"/>
        <w:rPr>
          <w:rFonts w:ascii="Times New Roman" w:eastAsiaTheme="minorEastAsia" w:hAnsi="Times New Roman"/>
          <w:color w:val="000000" w:themeColor="text1"/>
          <w:sz w:val="22"/>
          <w:szCs w:val="22"/>
        </w:rPr>
      </w:pPr>
      <w:r w:rsidRPr="00F10DED">
        <w:rPr>
          <w:rFonts w:ascii="Times New Roman" w:eastAsiaTheme="minorEastAsia" w:hAnsi="Times New Roman"/>
          <w:color w:val="000000" w:themeColor="text1"/>
          <w:sz w:val="22"/>
          <w:szCs w:val="22"/>
        </w:rPr>
        <w:t>―</w:t>
      </w:r>
      <w:r w:rsidRPr="00F10DED">
        <w:rPr>
          <w:rFonts w:ascii="Times New Roman" w:eastAsiaTheme="minorEastAsia" w:hAnsi="Times New Roman"/>
          <w:color w:val="000000" w:themeColor="text1"/>
          <w:sz w:val="22"/>
          <w:szCs w:val="22"/>
        </w:rPr>
        <w:t xml:space="preserve">　外国で</w:t>
      </w:r>
      <w:r w:rsidR="004A7204" w:rsidRPr="00F10DED">
        <w:rPr>
          <w:rFonts w:ascii="Times New Roman" w:eastAsiaTheme="minorEastAsia" w:hAnsi="Times New Roman" w:hint="eastAsia"/>
          <w:color w:val="000000" w:themeColor="text1"/>
          <w:sz w:val="22"/>
          <w:szCs w:val="22"/>
        </w:rPr>
        <w:t>は</w:t>
      </w:r>
      <w:r w:rsidRPr="00F10DED">
        <w:rPr>
          <w:rFonts w:ascii="Times New Roman" w:eastAsiaTheme="minorEastAsia" w:hAnsi="Times New Roman"/>
          <w:color w:val="000000" w:themeColor="text1"/>
          <w:sz w:val="22"/>
          <w:szCs w:val="22"/>
        </w:rPr>
        <w:t>あまり大きな反響はなかった。今日外国でほとんど演奏されない。</w:t>
      </w:r>
    </w:p>
    <w:p w14:paraId="4F710618" w14:textId="77777777" w:rsidR="003062E5" w:rsidRPr="00F10DED" w:rsidRDefault="003062E5" w:rsidP="003062E5">
      <w:pPr>
        <w:adjustRightInd w:val="0"/>
        <w:snapToGrid w:val="0"/>
        <w:spacing w:line="340" w:lineRule="exact"/>
        <w:rPr>
          <w:color w:val="000000" w:themeColor="text1"/>
          <w:sz w:val="24"/>
          <w:lang w:val="de-DE"/>
        </w:rPr>
      </w:pPr>
      <w:r w:rsidRPr="00F10DED">
        <w:rPr>
          <w:rFonts w:hint="eastAsia"/>
          <w:color w:val="000000" w:themeColor="text1"/>
          <w:sz w:val="24"/>
          <w:lang w:val="de-DE"/>
        </w:rPr>
        <w:t>授業で追加の参考資料を出しますが、著作権上インターネットでは提供できないのでご了承下さい。</w:t>
      </w:r>
    </w:p>
    <w:p w14:paraId="3E03ABDF" w14:textId="77777777" w:rsidR="003062E5" w:rsidRPr="00F10DED" w:rsidRDefault="003062E5" w:rsidP="003062E5">
      <w:pPr>
        <w:widowControl/>
        <w:adjustRightInd w:val="0"/>
        <w:snapToGrid w:val="0"/>
        <w:spacing w:line="340" w:lineRule="exact"/>
        <w:jc w:val="left"/>
        <w:rPr>
          <w:rFonts w:ascii="Times New Roman" w:eastAsiaTheme="minorEastAsia" w:hAnsi="Times New Roman"/>
          <w:color w:val="000000" w:themeColor="text1"/>
          <w:sz w:val="22"/>
          <w:szCs w:val="22"/>
        </w:rPr>
      </w:pPr>
    </w:p>
    <w:p w14:paraId="2DE56C18" w14:textId="77777777" w:rsidR="003062E5" w:rsidRPr="00F10DED" w:rsidRDefault="003062E5" w:rsidP="003062E5">
      <w:pPr>
        <w:widowControl/>
        <w:adjustRightInd w:val="0"/>
        <w:snapToGrid w:val="0"/>
        <w:spacing w:line="340" w:lineRule="exact"/>
        <w:jc w:val="left"/>
        <w:rPr>
          <w:rFonts w:ascii="Times New Roman" w:eastAsiaTheme="minorEastAsia" w:hAnsi="Times New Roman"/>
          <w:color w:val="000000" w:themeColor="text1"/>
          <w:sz w:val="22"/>
          <w:szCs w:val="22"/>
        </w:rPr>
      </w:pPr>
      <w:r w:rsidRPr="00F10DED">
        <w:rPr>
          <w:rFonts w:ascii="Times New Roman" w:eastAsiaTheme="minorEastAsia" w:hAnsi="Times New Roman"/>
          <w:color w:val="000000" w:themeColor="text1"/>
          <w:sz w:val="22"/>
          <w:szCs w:val="22"/>
        </w:rPr>
        <w:t>３　昭和初期</w:t>
      </w:r>
    </w:p>
    <w:p w14:paraId="5570A5A4" w14:textId="77777777" w:rsidR="003062E5" w:rsidRPr="00F10DED" w:rsidRDefault="003062E5" w:rsidP="003062E5">
      <w:pPr>
        <w:widowControl/>
        <w:adjustRightInd w:val="0"/>
        <w:snapToGrid w:val="0"/>
        <w:spacing w:line="340" w:lineRule="exact"/>
        <w:jc w:val="left"/>
        <w:rPr>
          <w:rFonts w:ascii="Times New Roman" w:eastAsiaTheme="minorEastAsia" w:hAnsi="Times New Roman"/>
          <w:color w:val="000000" w:themeColor="text1"/>
          <w:sz w:val="22"/>
          <w:szCs w:val="22"/>
        </w:rPr>
      </w:pPr>
      <w:r w:rsidRPr="00F10DED">
        <w:rPr>
          <w:rFonts w:ascii="Times New Roman" w:eastAsiaTheme="minorEastAsia" w:hAnsi="Times New Roman"/>
          <w:color w:val="000000" w:themeColor="text1"/>
          <w:sz w:val="22"/>
          <w:szCs w:val="22"/>
        </w:rPr>
        <w:t>近衛秀麿</w:t>
      </w:r>
      <w:r w:rsidRPr="00F10DED">
        <w:rPr>
          <w:rFonts w:ascii="Times New Roman" w:eastAsiaTheme="minorEastAsia" w:hAnsi="Times New Roman"/>
          <w:color w:val="000000" w:themeColor="text1"/>
          <w:sz w:val="22"/>
          <w:szCs w:val="22"/>
          <w:lang w:val="de-DE"/>
        </w:rPr>
        <w:t xml:space="preserve"> (1898–1973) </w:t>
      </w:r>
      <w:r w:rsidRPr="00F10DED">
        <w:rPr>
          <w:rFonts w:ascii="Times New Roman" w:eastAsiaTheme="minorEastAsia" w:hAnsi="Times New Roman"/>
          <w:color w:val="000000" w:themeColor="text1"/>
          <w:sz w:val="22"/>
          <w:szCs w:val="22"/>
        </w:rPr>
        <w:t>編曲『越天楽』</w:t>
      </w:r>
    </w:p>
    <w:p w14:paraId="5D8F6502" w14:textId="77777777" w:rsidR="003062E5" w:rsidRPr="00F10DED" w:rsidRDefault="003062E5" w:rsidP="003062E5">
      <w:pPr>
        <w:adjustRightInd w:val="0"/>
        <w:snapToGrid w:val="0"/>
        <w:spacing w:line="340" w:lineRule="exact"/>
        <w:rPr>
          <w:rFonts w:ascii="Times New Roman" w:eastAsiaTheme="minorEastAsia" w:hAnsi="Times New Roman"/>
          <w:color w:val="000000" w:themeColor="text1"/>
          <w:sz w:val="22"/>
          <w:szCs w:val="22"/>
        </w:rPr>
      </w:pPr>
      <w:r w:rsidRPr="00F10DED">
        <w:rPr>
          <w:rFonts w:ascii="Times New Roman" w:eastAsiaTheme="minorEastAsia" w:hAnsi="Times New Roman"/>
          <w:color w:val="000000" w:themeColor="text1"/>
          <w:sz w:val="22"/>
          <w:szCs w:val="22"/>
        </w:rPr>
        <w:t>http://www.youtube.com/watch?v=gEn3E-_pDCk</w:t>
      </w:r>
    </w:p>
    <w:p w14:paraId="6122F529" w14:textId="77777777" w:rsidR="003062E5" w:rsidRPr="00F10DED" w:rsidRDefault="003062E5" w:rsidP="003062E5">
      <w:pPr>
        <w:adjustRightInd w:val="0"/>
        <w:snapToGrid w:val="0"/>
        <w:spacing w:line="340" w:lineRule="exact"/>
        <w:rPr>
          <w:rFonts w:ascii="Times New Roman" w:eastAsiaTheme="minorEastAsia" w:hAnsi="Times New Roman"/>
          <w:color w:val="000000" w:themeColor="text1"/>
          <w:sz w:val="22"/>
          <w:szCs w:val="22"/>
        </w:rPr>
      </w:pPr>
      <w:r w:rsidRPr="00F10DED">
        <w:rPr>
          <w:rFonts w:ascii="Times New Roman" w:eastAsiaTheme="minorEastAsia" w:hAnsi="Times New Roman"/>
          <w:color w:val="000000" w:themeColor="text1"/>
          <w:sz w:val="22"/>
          <w:szCs w:val="22"/>
        </w:rPr>
        <w:t>http://www.youtube.com/watch?v=tgj6tINeFvE</w:t>
      </w:r>
    </w:p>
    <w:p w14:paraId="15241444" w14:textId="77777777" w:rsidR="003062E5" w:rsidRPr="00F10DED" w:rsidRDefault="003062E5" w:rsidP="003062E5">
      <w:pPr>
        <w:adjustRightInd w:val="0"/>
        <w:snapToGrid w:val="0"/>
        <w:spacing w:line="340" w:lineRule="exact"/>
        <w:rPr>
          <w:rFonts w:ascii="Times New Roman" w:eastAsiaTheme="minorEastAsia" w:hAnsi="Times New Roman"/>
          <w:color w:val="000000" w:themeColor="text1"/>
          <w:sz w:val="22"/>
          <w:szCs w:val="22"/>
          <w:lang w:val="de-DE"/>
        </w:rPr>
      </w:pPr>
      <w:r w:rsidRPr="00F10DED">
        <w:rPr>
          <w:rFonts w:ascii="Times New Roman" w:eastAsiaTheme="minorEastAsia" w:hAnsi="Times New Roman"/>
          <w:color w:val="000000" w:themeColor="text1"/>
          <w:sz w:val="22"/>
          <w:szCs w:val="22"/>
        </w:rPr>
        <w:t>―</w:t>
      </w:r>
      <w:r w:rsidRPr="00F10DED">
        <w:rPr>
          <w:rFonts w:ascii="Times New Roman" w:eastAsiaTheme="minorEastAsia" w:hAnsi="Times New Roman"/>
          <w:color w:val="000000" w:themeColor="text1"/>
          <w:sz w:val="22"/>
          <w:szCs w:val="22"/>
        </w:rPr>
        <w:t xml:space="preserve">　</w:t>
      </w:r>
      <w:r w:rsidRPr="00F10DED">
        <w:rPr>
          <w:rFonts w:ascii="Times New Roman" w:eastAsiaTheme="minorEastAsia" w:hAnsi="Times New Roman"/>
          <w:color w:val="000000" w:themeColor="text1"/>
          <w:sz w:val="22"/>
          <w:szCs w:val="22"/>
          <w:lang w:val="de-DE"/>
        </w:rPr>
        <w:t>1931</w:t>
      </w:r>
      <w:r w:rsidRPr="00F10DED">
        <w:rPr>
          <w:rFonts w:ascii="Times New Roman" w:eastAsiaTheme="minorEastAsia" w:hAnsi="Times New Roman"/>
          <w:color w:val="000000" w:themeColor="text1"/>
          <w:sz w:val="22"/>
          <w:szCs w:val="22"/>
          <w:lang w:val="de-DE"/>
        </w:rPr>
        <w:t>年に編曲、その後数多くの演奏会で日本の文化の宣伝のために演奏。</w:t>
      </w:r>
    </w:p>
    <w:p w14:paraId="242A3D89" w14:textId="77777777" w:rsidR="003062E5" w:rsidRPr="00F10DED" w:rsidRDefault="003062E5" w:rsidP="003062E5">
      <w:pPr>
        <w:adjustRightInd w:val="0"/>
        <w:snapToGrid w:val="0"/>
        <w:spacing w:line="340" w:lineRule="exact"/>
        <w:rPr>
          <w:rFonts w:ascii="Times New Roman" w:eastAsiaTheme="minorEastAsia" w:hAnsi="Times New Roman"/>
          <w:color w:val="000000" w:themeColor="text1"/>
          <w:sz w:val="22"/>
          <w:szCs w:val="22"/>
          <w:lang w:val="de-DE"/>
        </w:rPr>
      </w:pPr>
      <w:r w:rsidRPr="00F10DED">
        <w:rPr>
          <w:rFonts w:ascii="Times New Roman" w:eastAsiaTheme="minorEastAsia" w:hAnsi="Times New Roman"/>
          <w:color w:val="000000" w:themeColor="text1"/>
          <w:sz w:val="22"/>
          <w:szCs w:val="22"/>
          <w:lang w:val="de-DE"/>
        </w:rPr>
        <w:t>―</w:t>
      </w:r>
      <w:r w:rsidRPr="00F10DED">
        <w:rPr>
          <w:rFonts w:ascii="Times New Roman" w:eastAsiaTheme="minorEastAsia" w:hAnsi="Times New Roman"/>
          <w:color w:val="000000" w:themeColor="text1"/>
          <w:sz w:val="22"/>
          <w:szCs w:val="22"/>
          <w:lang w:val="de-DE"/>
        </w:rPr>
        <w:t xml:space="preserve">　雅楽の音をできるだけ厳密に西洋のオーケストラで再現しようとした。</w:t>
      </w:r>
    </w:p>
    <w:p w14:paraId="03877987" w14:textId="77777777" w:rsidR="003062E5" w:rsidRPr="00F10DED" w:rsidRDefault="003062E5" w:rsidP="003062E5">
      <w:pPr>
        <w:adjustRightInd w:val="0"/>
        <w:snapToGrid w:val="0"/>
        <w:spacing w:line="340" w:lineRule="exact"/>
        <w:rPr>
          <w:rFonts w:ascii="Times New Roman" w:eastAsiaTheme="minorEastAsia" w:hAnsi="Times New Roman"/>
          <w:color w:val="000000" w:themeColor="text1"/>
          <w:sz w:val="22"/>
          <w:szCs w:val="22"/>
          <w:lang w:val="de-DE"/>
        </w:rPr>
      </w:pPr>
      <w:r w:rsidRPr="00F10DED">
        <w:rPr>
          <w:rFonts w:ascii="Times New Roman" w:eastAsiaTheme="minorEastAsia" w:hAnsi="Times New Roman"/>
          <w:color w:val="000000" w:themeColor="text1"/>
          <w:sz w:val="22"/>
          <w:szCs w:val="22"/>
          <w:lang w:val="de-DE"/>
        </w:rPr>
        <w:t xml:space="preserve">　　比較に：オリジナル曲　</w:t>
      </w:r>
      <w:r w:rsidRPr="00F10DED">
        <w:rPr>
          <w:rFonts w:ascii="Times New Roman" w:eastAsiaTheme="minorEastAsia" w:hAnsi="Times New Roman"/>
          <w:color w:val="000000" w:themeColor="text1"/>
          <w:sz w:val="22"/>
          <w:szCs w:val="22"/>
          <w:lang w:val="de-DE"/>
        </w:rPr>
        <w:t>http://www.youtube.com/watch?v=BZ0lcZKFQ5M</w:t>
      </w:r>
    </w:p>
    <w:p w14:paraId="7F4DF1D4" w14:textId="5D4C5846" w:rsidR="003062E5" w:rsidRPr="00F10DED" w:rsidRDefault="003062E5" w:rsidP="003062E5">
      <w:pPr>
        <w:adjustRightInd w:val="0"/>
        <w:snapToGrid w:val="0"/>
        <w:spacing w:line="340" w:lineRule="exact"/>
        <w:rPr>
          <w:rFonts w:ascii="Times New Roman" w:eastAsiaTheme="minorEastAsia" w:hAnsi="Times New Roman"/>
          <w:color w:val="000000" w:themeColor="text1"/>
          <w:sz w:val="22"/>
          <w:szCs w:val="22"/>
          <w:lang w:val="de-DE"/>
        </w:rPr>
      </w:pPr>
      <w:r w:rsidRPr="00F10DED">
        <w:rPr>
          <w:rFonts w:ascii="Times New Roman" w:eastAsiaTheme="minorEastAsia" w:hAnsi="Times New Roman"/>
          <w:color w:val="000000" w:themeColor="text1"/>
          <w:sz w:val="22"/>
          <w:szCs w:val="22"/>
          <w:lang w:val="de-DE"/>
        </w:rPr>
        <w:t>―</w:t>
      </w:r>
      <w:r w:rsidRPr="00F10DED">
        <w:rPr>
          <w:rFonts w:ascii="Times New Roman" w:eastAsiaTheme="minorEastAsia" w:hAnsi="Times New Roman"/>
          <w:color w:val="000000" w:themeColor="text1"/>
          <w:sz w:val="22"/>
          <w:szCs w:val="22"/>
          <w:lang w:val="de-DE"/>
        </w:rPr>
        <w:t xml:space="preserve">　外国で非常に多く</w:t>
      </w:r>
      <w:r w:rsidRPr="00F10DED">
        <w:rPr>
          <w:rFonts w:ascii="Times New Roman" w:eastAsiaTheme="minorEastAsia" w:hAnsi="Times New Roman" w:hint="eastAsia"/>
          <w:color w:val="000000" w:themeColor="text1"/>
          <w:sz w:val="22"/>
          <w:szCs w:val="22"/>
          <w:lang w:val="de-DE"/>
        </w:rPr>
        <w:t>の</w:t>
      </w:r>
      <w:r w:rsidRPr="00F10DED">
        <w:rPr>
          <w:rFonts w:ascii="Times New Roman" w:eastAsiaTheme="minorEastAsia" w:hAnsi="Times New Roman"/>
          <w:color w:val="000000" w:themeColor="text1"/>
          <w:sz w:val="22"/>
          <w:szCs w:val="22"/>
          <w:lang w:val="de-DE"/>
        </w:rPr>
        <w:t>反響があった。日本の音楽として外国で広く知られた音楽の第</w:t>
      </w:r>
      <w:r w:rsidR="004A7204" w:rsidRPr="00F10DED">
        <w:rPr>
          <w:rFonts w:ascii="Times New Roman" w:eastAsiaTheme="minorEastAsia" w:hAnsi="Times New Roman" w:hint="eastAsia"/>
          <w:color w:val="000000" w:themeColor="text1"/>
          <w:sz w:val="22"/>
          <w:szCs w:val="22"/>
          <w:lang w:val="de-DE"/>
        </w:rPr>
        <w:t>１</w:t>
      </w:r>
      <w:r w:rsidRPr="00F10DED">
        <w:rPr>
          <w:rFonts w:ascii="Times New Roman" w:eastAsiaTheme="minorEastAsia" w:hAnsi="Times New Roman"/>
          <w:color w:val="000000" w:themeColor="text1"/>
          <w:sz w:val="22"/>
          <w:szCs w:val="22"/>
          <w:lang w:val="de-DE"/>
        </w:rPr>
        <w:t>号と言っても過言ではない。</w:t>
      </w:r>
    </w:p>
    <w:p w14:paraId="6C433E49" w14:textId="77777777" w:rsidR="003062E5" w:rsidRPr="00F10DED" w:rsidRDefault="003062E5" w:rsidP="003062E5">
      <w:pPr>
        <w:adjustRightInd w:val="0"/>
        <w:snapToGrid w:val="0"/>
        <w:spacing w:line="340" w:lineRule="exact"/>
        <w:rPr>
          <w:rFonts w:ascii="Times New Roman" w:eastAsiaTheme="minorEastAsia" w:hAnsi="Times New Roman"/>
          <w:color w:val="000000" w:themeColor="text1"/>
          <w:sz w:val="22"/>
          <w:szCs w:val="22"/>
          <w:lang w:val="de-DE"/>
        </w:rPr>
      </w:pPr>
    </w:p>
    <w:p w14:paraId="6AB9627D" w14:textId="77777777" w:rsidR="003062E5" w:rsidRPr="00F10DED" w:rsidRDefault="003062E5" w:rsidP="003062E5">
      <w:pPr>
        <w:adjustRightInd w:val="0"/>
        <w:snapToGrid w:val="0"/>
        <w:spacing w:line="340" w:lineRule="exact"/>
        <w:rPr>
          <w:rFonts w:ascii="Times New Roman" w:eastAsiaTheme="minorEastAsia" w:hAnsi="Times New Roman"/>
          <w:color w:val="000000" w:themeColor="text1"/>
          <w:sz w:val="22"/>
          <w:szCs w:val="22"/>
          <w:lang w:val="de-DE"/>
        </w:rPr>
      </w:pPr>
      <w:r w:rsidRPr="00F10DED">
        <w:rPr>
          <w:rFonts w:ascii="Times New Roman" w:eastAsiaTheme="minorEastAsia" w:hAnsi="Times New Roman"/>
          <w:color w:val="000000" w:themeColor="text1"/>
          <w:sz w:val="22"/>
          <w:szCs w:val="22"/>
          <w:lang w:val="de-DE"/>
        </w:rPr>
        <w:t>４　昭和（戦後）</w:t>
      </w:r>
    </w:p>
    <w:p w14:paraId="65044BDF" w14:textId="77777777" w:rsidR="003062E5" w:rsidRPr="00F10DED" w:rsidRDefault="003062E5" w:rsidP="003062E5">
      <w:pPr>
        <w:adjustRightInd w:val="0"/>
        <w:snapToGrid w:val="0"/>
        <w:spacing w:line="340" w:lineRule="exact"/>
        <w:rPr>
          <w:rFonts w:ascii="Times New Roman" w:eastAsiaTheme="minorEastAsia" w:hAnsi="Times New Roman"/>
          <w:color w:val="000000" w:themeColor="text1"/>
          <w:sz w:val="22"/>
          <w:szCs w:val="22"/>
          <w:lang w:val="de-DE"/>
        </w:rPr>
      </w:pPr>
      <w:r w:rsidRPr="00F10DED">
        <w:rPr>
          <w:rFonts w:ascii="Times New Roman" w:eastAsiaTheme="minorEastAsia" w:hAnsi="Times New Roman"/>
          <w:color w:val="000000" w:themeColor="text1"/>
          <w:sz w:val="22"/>
          <w:szCs w:val="22"/>
          <w:lang w:val="de-DE"/>
        </w:rPr>
        <w:t>武満徹</w:t>
      </w:r>
      <w:r w:rsidRPr="00F10DED">
        <w:rPr>
          <w:rFonts w:ascii="Times New Roman" w:eastAsiaTheme="minorEastAsia" w:hAnsi="Times New Roman"/>
          <w:color w:val="000000" w:themeColor="text1"/>
          <w:sz w:val="22"/>
          <w:szCs w:val="22"/>
          <w:lang w:val="de-DE"/>
        </w:rPr>
        <w:t xml:space="preserve"> (1930–1996)</w:t>
      </w:r>
      <w:r w:rsidRPr="00F10DED">
        <w:rPr>
          <w:rFonts w:ascii="Times New Roman" w:eastAsiaTheme="minorEastAsia" w:hAnsi="Times New Roman"/>
          <w:color w:val="000000" w:themeColor="text1"/>
          <w:sz w:val="22"/>
          <w:szCs w:val="22"/>
          <w:lang w:val="de-DE"/>
        </w:rPr>
        <w:t>『</w:t>
      </w:r>
      <w:r w:rsidRPr="00F10DED">
        <w:rPr>
          <w:rFonts w:ascii="Times New Roman" w:eastAsiaTheme="minorEastAsia" w:hAnsi="Times New Roman"/>
          <w:color w:val="000000" w:themeColor="text1"/>
          <w:sz w:val="22"/>
          <w:szCs w:val="22"/>
          <w:lang w:val="de-DE"/>
        </w:rPr>
        <w:t>November Steps</w:t>
      </w:r>
      <w:r w:rsidRPr="00F10DED">
        <w:rPr>
          <w:rFonts w:ascii="Times New Roman" w:eastAsiaTheme="minorEastAsia" w:hAnsi="Times New Roman"/>
          <w:color w:val="000000" w:themeColor="text1"/>
          <w:sz w:val="22"/>
          <w:szCs w:val="22"/>
          <w:lang w:val="de-DE"/>
        </w:rPr>
        <w:t>』</w:t>
      </w:r>
    </w:p>
    <w:p w14:paraId="70DF8A84" w14:textId="77777777" w:rsidR="003062E5" w:rsidRPr="00F10DED" w:rsidRDefault="003062E5" w:rsidP="003062E5">
      <w:pPr>
        <w:adjustRightInd w:val="0"/>
        <w:snapToGrid w:val="0"/>
        <w:spacing w:line="340" w:lineRule="exact"/>
        <w:rPr>
          <w:rFonts w:ascii="Times New Roman" w:eastAsiaTheme="minorEastAsia" w:hAnsi="Times New Roman"/>
          <w:color w:val="000000" w:themeColor="text1"/>
          <w:sz w:val="22"/>
          <w:szCs w:val="22"/>
          <w:lang w:val="de-DE"/>
        </w:rPr>
      </w:pPr>
      <w:r w:rsidRPr="00F10DED">
        <w:rPr>
          <w:rFonts w:ascii="Times New Roman" w:eastAsiaTheme="minorEastAsia" w:hAnsi="Times New Roman"/>
          <w:color w:val="000000" w:themeColor="text1"/>
          <w:sz w:val="22"/>
          <w:szCs w:val="22"/>
          <w:lang w:val="de-DE"/>
        </w:rPr>
        <w:t>―</w:t>
      </w:r>
      <w:r w:rsidRPr="00F10DED">
        <w:rPr>
          <w:rFonts w:ascii="Times New Roman" w:eastAsiaTheme="minorEastAsia" w:hAnsi="Times New Roman"/>
          <w:color w:val="000000" w:themeColor="text1"/>
          <w:sz w:val="22"/>
          <w:szCs w:val="22"/>
          <w:lang w:val="de-DE"/>
        </w:rPr>
        <w:t xml:space="preserve">　琵琶、尺八と（西洋式）交響楽団のために</w:t>
      </w:r>
      <w:r w:rsidRPr="00F10DED">
        <w:rPr>
          <w:rFonts w:ascii="Times New Roman" w:eastAsiaTheme="minorEastAsia" w:hAnsi="Times New Roman"/>
          <w:color w:val="000000" w:themeColor="text1"/>
          <w:sz w:val="22"/>
          <w:szCs w:val="22"/>
          <w:lang w:val="de-DE"/>
        </w:rPr>
        <w:t>1967</w:t>
      </w:r>
      <w:r w:rsidRPr="00F10DED">
        <w:rPr>
          <w:rFonts w:ascii="Times New Roman" w:eastAsiaTheme="minorEastAsia" w:hAnsi="Times New Roman"/>
          <w:color w:val="000000" w:themeColor="text1"/>
          <w:sz w:val="22"/>
          <w:szCs w:val="22"/>
          <w:lang w:val="de-DE"/>
        </w:rPr>
        <w:t>年作曲</w:t>
      </w:r>
    </w:p>
    <w:p w14:paraId="4AD1E85B" w14:textId="77777777" w:rsidR="003062E5" w:rsidRPr="00F10DED" w:rsidRDefault="003062E5" w:rsidP="003062E5">
      <w:pPr>
        <w:adjustRightInd w:val="0"/>
        <w:snapToGrid w:val="0"/>
        <w:spacing w:line="340" w:lineRule="exact"/>
        <w:rPr>
          <w:rFonts w:ascii="Times New Roman" w:eastAsiaTheme="minorEastAsia" w:hAnsi="Times New Roman"/>
          <w:color w:val="000000" w:themeColor="text1"/>
          <w:sz w:val="22"/>
          <w:szCs w:val="22"/>
          <w:lang w:val="de-DE"/>
        </w:rPr>
      </w:pPr>
      <w:r w:rsidRPr="00F10DED">
        <w:rPr>
          <w:rFonts w:ascii="Times New Roman" w:eastAsiaTheme="minorEastAsia" w:hAnsi="Times New Roman"/>
          <w:color w:val="000000" w:themeColor="text1"/>
          <w:sz w:val="22"/>
          <w:szCs w:val="22"/>
          <w:lang w:val="de-DE"/>
        </w:rPr>
        <w:t>―</w:t>
      </w:r>
      <w:r w:rsidRPr="00F10DED">
        <w:rPr>
          <w:rFonts w:ascii="Times New Roman" w:eastAsiaTheme="minorEastAsia" w:hAnsi="Times New Roman"/>
          <w:color w:val="000000" w:themeColor="text1"/>
          <w:sz w:val="22"/>
          <w:szCs w:val="22"/>
          <w:lang w:val="de-DE"/>
        </w:rPr>
        <w:t xml:space="preserve">　ニューヨークフィルの</w:t>
      </w:r>
      <w:r w:rsidRPr="00F10DED">
        <w:rPr>
          <w:rFonts w:ascii="Times New Roman" w:eastAsiaTheme="minorEastAsia" w:hAnsi="Times New Roman"/>
          <w:color w:val="000000" w:themeColor="text1"/>
          <w:sz w:val="22"/>
          <w:szCs w:val="22"/>
          <w:lang w:val="de-DE"/>
        </w:rPr>
        <w:t>125</w:t>
      </w:r>
      <w:r w:rsidRPr="00F10DED">
        <w:rPr>
          <w:rFonts w:ascii="Times New Roman" w:eastAsiaTheme="minorEastAsia" w:hAnsi="Times New Roman"/>
          <w:color w:val="000000" w:themeColor="text1"/>
          <w:sz w:val="22"/>
          <w:szCs w:val="22"/>
          <w:lang w:val="de-DE"/>
        </w:rPr>
        <w:t>年記念のための委嘱作品</w:t>
      </w:r>
    </w:p>
    <w:p w14:paraId="71CBD561" w14:textId="77777777" w:rsidR="003062E5" w:rsidRPr="00F10DED" w:rsidRDefault="003062E5" w:rsidP="003062E5">
      <w:pPr>
        <w:adjustRightInd w:val="0"/>
        <w:snapToGrid w:val="0"/>
        <w:spacing w:line="340" w:lineRule="exact"/>
        <w:ind w:left="440" w:hangingChars="200" w:hanging="440"/>
        <w:rPr>
          <w:rFonts w:ascii="Times New Roman" w:eastAsiaTheme="minorEastAsia" w:hAnsi="Times New Roman"/>
          <w:color w:val="000000" w:themeColor="text1"/>
          <w:sz w:val="22"/>
          <w:szCs w:val="22"/>
          <w:lang w:val="de-DE"/>
        </w:rPr>
      </w:pPr>
      <w:r w:rsidRPr="00F10DED">
        <w:rPr>
          <w:rFonts w:ascii="Times New Roman" w:eastAsiaTheme="minorEastAsia" w:hAnsi="Times New Roman"/>
          <w:color w:val="000000" w:themeColor="text1"/>
          <w:sz w:val="22"/>
          <w:szCs w:val="22"/>
          <w:lang w:val="de-DE"/>
        </w:rPr>
        <w:t>―</w:t>
      </w:r>
      <w:r w:rsidRPr="00F10DED">
        <w:rPr>
          <w:rFonts w:ascii="Times New Roman" w:eastAsiaTheme="minorEastAsia" w:hAnsi="Times New Roman"/>
          <w:color w:val="000000" w:themeColor="text1"/>
          <w:sz w:val="22"/>
          <w:szCs w:val="22"/>
          <w:lang w:val="de-DE"/>
        </w:rPr>
        <w:t xml:space="preserve">　作曲家自身のコメントに</w:t>
      </w:r>
      <w:r w:rsidRPr="00F10DED">
        <w:rPr>
          <w:rFonts w:ascii="Times New Roman" w:eastAsiaTheme="minorEastAsia" w:hAnsi="Times New Roman" w:hint="eastAsia"/>
          <w:color w:val="000000" w:themeColor="text1"/>
          <w:sz w:val="22"/>
          <w:szCs w:val="22"/>
          <w:lang w:val="de-DE"/>
        </w:rPr>
        <w:t>よる</w:t>
      </w:r>
      <w:r w:rsidRPr="00F10DED">
        <w:rPr>
          <w:rFonts w:ascii="Times New Roman" w:eastAsiaTheme="minorEastAsia" w:hAnsi="Times New Roman"/>
          <w:color w:val="000000" w:themeColor="text1"/>
          <w:sz w:val="22"/>
          <w:szCs w:val="22"/>
          <w:lang w:val="de-DE"/>
        </w:rPr>
        <w:t>とこの作品では意図的に日本の楽器と西洋のオーケストラを融合させようとしたのではなく、そのコントラストを表現した。</w:t>
      </w:r>
    </w:p>
    <w:p w14:paraId="33C5E0C7" w14:textId="72DCA08C" w:rsidR="003062E5" w:rsidRPr="00F10DED" w:rsidRDefault="003062E5" w:rsidP="003062E5">
      <w:pPr>
        <w:adjustRightInd w:val="0"/>
        <w:snapToGrid w:val="0"/>
        <w:spacing w:line="340" w:lineRule="exact"/>
        <w:ind w:left="440" w:hangingChars="200" w:hanging="440"/>
        <w:rPr>
          <w:rFonts w:ascii="Times New Roman" w:eastAsiaTheme="minorEastAsia" w:hAnsi="Times New Roman"/>
          <w:color w:val="000000" w:themeColor="text1"/>
          <w:sz w:val="22"/>
          <w:szCs w:val="22"/>
          <w:lang w:val="de-DE"/>
        </w:rPr>
      </w:pPr>
      <w:r w:rsidRPr="00F10DED">
        <w:rPr>
          <w:rFonts w:ascii="Times New Roman" w:eastAsiaTheme="minorEastAsia" w:hAnsi="Times New Roman"/>
          <w:color w:val="000000" w:themeColor="text1"/>
          <w:sz w:val="22"/>
          <w:szCs w:val="22"/>
          <w:lang w:val="de-DE"/>
        </w:rPr>
        <w:t>―</w:t>
      </w:r>
      <w:r w:rsidRPr="00F10DED">
        <w:rPr>
          <w:rFonts w:ascii="Times New Roman" w:eastAsiaTheme="minorEastAsia" w:hAnsi="Times New Roman"/>
          <w:color w:val="000000" w:themeColor="text1"/>
          <w:sz w:val="22"/>
          <w:szCs w:val="22"/>
          <w:lang w:val="de-DE"/>
        </w:rPr>
        <w:t xml:space="preserve">　この作品は外国で非常に大きな反響を</w:t>
      </w:r>
      <w:r w:rsidRPr="00F10DED">
        <w:rPr>
          <w:rFonts w:ascii="Times New Roman" w:eastAsiaTheme="minorEastAsia" w:hAnsi="Times New Roman" w:hint="eastAsia"/>
          <w:color w:val="000000" w:themeColor="text1"/>
          <w:sz w:val="22"/>
          <w:szCs w:val="22"/>
          <w:lang w:val="de-DE"/>
        </w:rPr>
        <w:t>呼び</w:t>
      </w:r>
      <w:r w:rsidRPr="00F10DED">
        <w:rPr>
          <w:rFonts w:ascii="Times New Roman" w:eastAsiaTheme="minorEastAsia" w:hAnsi="Times New Roman"/>
          <w:color w:val="000000" w:themeColor="text1"/>
          <w:sz w:val="22"/>
          <w:szCs w:val="22"/>
          <w:lang w:val="de-DE"/>
        </w:rPr>
        <w:t>、今でも多くの国</w:t>
      </w:r>
      <w:r w:rsidRPr="00F10DED">
        <w:rPr>
          <w:rFonts w:ascii="Times New Roman" w:eastAsiaTheme="minorEastAsia" w:hAnsi="Times New Roman" w:hint="eastAsia"/>
          <w:color w:val="000000" w:themeColor="text1"/>
          <w:sz w:val="22"/>
          <w:szCs w:val="22"/>
          <w:lang w:val="de-DE"/>
        </w:rPr>
        <w:t>で</w:t>
      </w:r>
      <w:r w:rsidRPr="00F10DED">
        <w:rPr>
          <w:rFonts w:ascii="Times New Roman" w:eastAsiaTheme="minorEastAsia" w:hAnsi="Times New Roman"/>
          <w:color w:val="000000" w:themeColor="text1"/>
          <w:sz w:val="22"/>
          <w:szCs w:val="22"/>
          <w:lang w:val="de-DE"/>
        </w:rPr>
        <w:t>しばしば演奏される。この作品によって武満が（もしかすると日本人として初めて</w:t>
      </w:r>
      <w:r w:rsidR="001F6392" w:rsidRPr="00F10DED">
        <w:rPr>
          <w:rFonts w:ascii="Times New Roman" w:eastAsiaTheme="minorEastAsia" w:hAnsi="Times New Roman" w:hint="eastAsia"/>
          <w:color w:val="000000" w:themeColor="text1"/>
          <w:sz w:val="22"/>
          <w:szCs w:val="22"/>
          <w:lang w:val="de-DE"/>
        </w:rPr>
        <w:t>かもしれない</w:t>
      </w:r>
      <w:r w:rsidRPr="00F10DED">
        <w:rPr>
          <w:rFonts w:ascii="Times New Roman" w:eastAsiaTheme="minorEastAsia" w:hAnsi="Times New Roman"/>
          <w:color w:val="000000" w:themeColor="text1"/>
          <w:sz w:val="22"/>
          <w:szCs w:val="22"/>
          <w:lang w:val="de-DE"/>
        </w:rPr>
        <w:t>）世界の現代音楽</w:t>
      </w:r>
      <w:r w:rsidRPr="00F10DED">
        <w:rPr>
          <w:rFonts w:ascii="Times New Roman" w:eastAsiaTheme="minorEastAsia" w:hAnsi="Times New Roman" w:hint="eastAsia"/>
          <w:color w:val="000000" w:themeColor="text1"/>
          <w:sz w:val="22"/>
          <w:szCs w:val="22"/>
          <w:lang w:val="de-DE"/>
        </w:rPr>
        <w:t>の</w:t>
      </w:r>
      <w:r w:rsidRPr="00F10DED">
        <w:rPr>
          <w:rFonts w:ascii="Times New Roman" w:eastAsiaTheme="minorEastAsia" w:hAnsi="Times New Roman"/>
          <w:color w:val="000000" w:themeColor="text1"/>
          <w:sz w:val="22"/>
          <w:szCs w:val="22"/>
          <w:lang w:val="de-DE"/>
        </w:rPr>
        <w:t>代表的な作曲家の中に数えられるようになった。</w:t>
      </w:r>
    </w:p>
    <w:p w14:paraId="5E7A410F" w14:textId="77777777" w:rsidR="005C20D1" w:rsidRPr="00F10DED" w:rsidRDefault="005C20D1" w:rsidP="001F7679">
      <w:pPr>
        <w:adjustRightInd w:val="0"/>
        <w:snapToGrid w:val="0"/>
        <w:spacing w:before="120"/>
        <w:rPr>
          <w:color w:val="000000" w:themeColor="text1"/>
          <w:sz w:val="24"/>
          <w:lang w:val="de-DE"/>
        </w:rPr>
      </w:pPr>
    </w:p>
    <w:sectPr w:rsidR="005C20D1" w:rsidRPr="00F10DED" w:rsidSect="003A43D3">
      <w:footerReference w:type="even" r:id="rId10"/>
      <w:footerReference w:type="default" r:id="rId11"/>
      <w:pgSz w:w="11906" w:h="16838"/>
      <w:pgMar w:top="1134" w:right="1134" w:bottom="1134" w:left="1134" w:header="851" w:footer="992" w:gutter="0"/>
      <w:cols w:space="425"/>
      <w:docGrid w:type="linesAndChars"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4A85878" w14:textId="77777777" w:rsidR="009322A0" w:rsidRDefault="009322A0" w:rsidP="006A3B94">
      <w:r>
        <w:separator/>
      </w:r>
    </w:p>
  </w:endnote>
  <w:endnote w:type="continuationSeparator" w:id="0">
    <w:p w14:paraId="4FD226FD" w14:textId="77777777" w:rsidR="009322A0" w:rsidRDefault="009322A0" w:rsidP="006A3B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auto"/>
    <w:pitch w:val="variable"/>
    <w:sig w:usb0="00000287" w:usb1="00000000" w:usb2="00000000" w:usb3="00000000" w:csb0="0000009F" w:csb1="00000000"/>
  </w:font>
  <w:font w:name="ＭＳ 明朝">
    <w:panose1 w:val="02020609040205080304"/>
    <w:charset w:val="4E"/>
    <w:family w:val="auto"/>
    <w:pitch w:val="variable"/>
    <w:sig w:usb0="E00002FF" w:usb1="6AC7FDFB" w:usb2="00000012" w:usb3="00000000" w:csb0="0002009F" w:csb1="00000000"/>
  </w:font>
  <w:font w:name="Times New Roman">
    <w:panose1 w:val="02020603050405020304"/>
    <w:charset w:val="00"/>
    <w:family w:val="auto"/>
    <w:pitch w:val="variable"/>
    <w:sig w:usb0="00002A87" w:usb1="80000000" w:usb2="00000008" w:usb3="00000000" w:csb0="000001FF" w:csb1="00000000"/>
  </w:font>
  <w:font w:name="AppleGothic">
    <w:panose1 w:val="02000500000000000000"/>
    <w:charset w:val="4F"/>
    <w:family w:val="auto"/>
    <w:pitch w:val="variable"/>
    <w:sig w:usb0="00000001" w:usb1="09060000" w:usb2="00000010" w:usb3="00000000" w:csb0="00080000" w:csb1="00000000"/>
  </w:font>
  <w:font w:name="ＭＳ ゴシック">
    <w:panose1 w:val="020B0609070205080204"/>
    <w:charset w:val="4E"/>
    <w:family w:val="auto"/>
    <w:pitch w:val="variable"/>
    <w:sig w:usb0="E00002FF" w:usb1="6AC7FDFB" w:usb2="00000012" w:usb3="00000000" w:csb0="0002009F" w:csb1="00000000"/>
  </w:font>
  <w:font w:name="Lucida Console">
    <w:panose1 w:val="020B060904050402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Zapf Dingbats">
    <w:panose1 w:val="05020102010704020609"/>
    <w:charset w:val="02"/>
    <w:family w:val="auto"/>
    <w:pitch w:val="variable"/>
    <w:sig w:usb0="00000000" w:usb1="10000000" w:usb2="00000000" w:usb3="00000000" w:csb0="80000000" w:csb1="00000000"/>
  </w:font>
  <w:font w:name="Arial">
    <w:panose1 w:val="020B0604020202020204"/>
    <w:charset w:val="00"/>
    <w:family w:val="auto"/>
    <w:pitch w:val="variable"/>
    <w:sig w:usb0="00002A87" w:usb1="80000000" w:usb2="00000008"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BC6263" w14:textId="77777777" w:rsidR="00186CF2" w:rsidRDefault="00186CF2" w:rsidP="006B5A3F">
    <w:pPr>
      <w:pStyle w:val="aa"/>
      <w:framePr w:wrap="around" w:vAnchor="text" w:hAnchor="margin" w:xAlign="center" w:y="1"/>
      <w:rPr>
        <w:rStyle w:val="ac"/>
      </w:rPr>
    </w:pPr>
    <w:r>
      <w:rPr>
        <w:rStyle w:val="ac"/>
      </w:rPr>
      <w:fldChar w:fldCharType="begin"/>
    </w:r>
    <w:r>
      <w:rPr>
        <w:rStyle w:val="ac"/>
      </w:rPr>
      <w:instrText xml:space="preserve">PAGE  </w:instrText>
    </w:r>
    <w:r>
      <w:rPr>
        <w:rStyle w:val="ac"/>
      </w:rPr>
      <w:fldChar w:fldCharType="end"/>
    </w:r>
  </w:p>
  <w:p w14:paraId="5FDCB944" w14:textId="77777777" w:rsidR="00186CF2" w:rsidRDefault="00186CF2">
    <w:pPr>
      <w:pStyle w:val="aa"/>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ADBF9A" w14:textId="77777777" w:rsidR="00186CF2" w:rsidRDefault="00186CF2" w:rsidP="006B5A3F">
    <w:pPr>
      <w:pStyle w:val="aa"/>
      <w:framePr w:wrap="around" w:vAnchor="text" w:hAnchor="margin" w:xAlign="center" w:y="1"/>
      <w:rPr>
        <w:rStyle w:val="ac"/>
      </w:rPr>
    </w:pPr>
    <w:r>
      <w:rPr>
        <w:rStyle w:val="ac"/>
      </w:rPr>
      <w:fldChar w:fldCharType="begin"/>
    </w:r>
    <w:r>
      <w:rPr>
        <w:rStyle w:val="ac"/>
      </w:rPr>
      <w:instrText xml:space="preserve">PAGE  </w:instrText>
    </w:r>
    <w:r>
      <w:rPr>
        <w:rStyle w:val="ac"/>
      </w:rPr>
      <w:fldChar w:fldCharType="separate"/>
    </w:r>
    <w:r w:rsidR="00B12BCD">
      <w:rPr>
        <w:rStyle w:val="ac"/>
        <w:noProof/>
      </w:rPr>
      <w:t>3</w:t>
    </w:r>
    <w:r>
      <w:rPr>
        <w:rStyle w:val="ac"/>
      </w:rPr>
      <w:fldChar w:fldCharType="end"/>
    </w:r>
  </w:p>
  <w:p w14:paraId="4B27672B" w14:textId="77777777" w:rsidR="00186CF2" w:rsidRDefault="00186CF2">
    <w:pPr>
      <w:pStyle w:val="aa"/>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574192C" w14:textId="77777777" w:rsidR="009322A0" w:rsidRDefault="009322A0" w:rsidP="006A3B94">
      <w:r>
        <w:separator/>
      </w:r>
    </w:p>
  </w:footnote>
  <w:footnote w:type="continuationSeparator" w:id="0">
    <w:p w14:paraId="0557EF9A" w14:textId="77777777" w:rsidR="009322A0" w:rsidRDefault="009322A0" w:rsidP="006A3B9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221"/>
  <w:embedSystemFonts/>
  <w:bordersDoNotSurroundHeader/>
  <w:bordersDoNotSurroundFooter/>
  <w:proofState w:spelling="clean"/>
  <w:defaultTabStop w:val="840"/>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11C97"/>
    <w:rsid w:val="000067A0"/>
    <w:rsid w:val="000119C3"/>
    <w:rsid w:val="000362E9"/>
    <w:rsid w:val="00064A75"/>
    <w:rsid w:val="000810D1"/>
    <w:rsid w:val="0008257E"/>
    <w:rsid w:val="000A3681"/>
    <w:rsid w:val="000B1838"/>
    <w:rsid w:val="000B27E9"/>
    <w:rsid w:val="000D3AC5"/>
    <w:rsid w:val="000F2A4D"/>
    <w:rsid w:val="000F36F8"/>
    <w:rsid w:val="000F6141"/>
    <w:rsid w:val="000F63E7"/>
    <w:rsid w:val="000F7B28"/>
    <w:rsid w:val="00101E26"/>
    <w:rsid w:val="00121C71"/>
    <w:rsid w:val="00126C30"/>
    <w:rsid w:val="001373F9"/>
    <w:rsid w:val="00163A73"/>
    <w:rsid w:val="00186CF2"/>
    <w:rsid w:val="001C377E"/>
    <w:rsid w:val="001D50DA"/>
    <w:rsid w:val="001D56C9"/>
    <w:rsid w:val="001F2227"/>
    <w:rsid w:val="001F6392"/>
    <w:rsid w:val="001F7679"/>
    <w:rsid w:val="00201E94"/>
    <w:rsid w:val="00202D87"/>
    <w:rsid w:val="00203AAF"/>
    <w:rsid w:val="0020523F"/>
    <w:rsid w:val="00206A1E"/>
    <w:rsid w:val="00215762"/>
    <w:rsid w:val="00253C92"/>
    <w:rsid w:val="00273C1C"/>
    <w:rsid w:val="00287762"/>
    <w:rsid w:val="002A13E6"/>
    <w:rsid w:val="002C3969"/>
    <w:rsid w:val="002D2BD7"/>
    <w:rsid w:val="002E7D0F"/>
    <w:rsid w:val="002F5B70"/>
    <w:rsid w:val="0030440A"/>
    <w:rsid w:val="003062E5"/>
    <w:rsid w:val="00307E43"/>
    <w:rsid w:val="00350043"/>
    <w:rsid w:val="00352DA2"/>
    <w:rsid w:val="00354F6C"/>
    <w:rsid w:val="00357EE2"/>
    <w:rsid w:val="0036467F"/>
    <w:rsid w:val="00373A69"/>
    <w:rsid w:val="00380612"/>
    <w:rsid w:val="00394BAE"/>
    <w:rsid w:val="003A43D3"/>
    <w:rsid w:val="003B1407"/>
    <w:rsid w:val="003E0D38"/>
    <w:rsid w:val="00433A5E"/>
    <w:rsid w:val="004419F9"/>
    <w:rsid w:val="00450065"/>
    <w:rsid w:val="00467C33"/>
    <w:rsid w:val="0047772D"/>
    <w:rsid w:val="0048642F"/>
    <w:rsid w:val="00496B15"/>
    <w:rsid w:val="00497D73"/>
    <w:rsid w:val="004A5F64"/>
    <w:rsid w:val="004A7204"/>
    <w:rsid w:val="004E0C1C"/>
    <w:rsid w:val="004F24C7"/>
    <w:rsid w:val="004F3B52"/>
    <w:rsid w:val="00511A3F"/>
    <w:rsid w:val="00511C97"/>
    <w:rsid w:val="00511FFD"/>
    <w:rsid w:val="00535D84"/>
    <w:rsid w:val="0054126D"/>
    <w:rsid w:val="005619D8"/>
    <w:rsid w:val="00580F0D"/>
    <w:rsid w:val="00586125"/>
    <w:rsid w:val="005C1FBA"/>
    <w:rsid w:val="005C20D1"/>
    <w:rsid w:val="005D3E47"/>
    <w:rsid w:val="005E5040"/>
    <w:rsid w:val="005E7568"/>
    <w:rsid w:val="00623EFA"/>
    <w:rsid w:val="0063060D"/>
    <w:rsid w:val="0064170F"/>
    <w:rsid w:val="00643C52"/>
    <w:rsid w:val="00644F22"/>
    <w:rsid w:val="00645495"/>
    <w:rsid w:val="006601B8"/>
    <w:rsid w:val="00660831"/>
    <w:rsid w:val="00687D38"/>
    <w:rsid w:val="00697B7C"/>
    <w:rsid w:val="006A3B94"/>
    <w:rsid w:val="006C4666"/>
    <w:rsid w:val="006C5CAE"/>
    <w:rsid w:val="006D6707"/>
    <w:rsid w:val="006F14CF"/>
    <w:rsid w:val="006F554E"/>
    <w:rsid w:val="006F5D4B"/>
    <w:rsid w:val="006F61C4"/>
    <w:rsid w:val="00712258"/>
    <w:rsid w:val="00715140"/>
    <w:rsid w:val="0073275A"/>
    <w:rsid w:val="007419A2"/>
    <w:rsid w:val="00751285"/>
    <w:rsid w:val="00772FB2"/>
    <w:rsid w:val="007930E7"/>
    <w:rsid w:val="00796AB9"/>
    <w:rsid w:val="00797E32"/>
    <w:rsid w:val="007A7AF8"/>
    <w:rsid w:val="007F116D"/>
    <w:rsid w:val="007F1A28"/>
    <w:rsid w:val="00801E20"/>
    <w:rsid w:val="00804E57"/>
    <w:rsid w:val="00811DD4"/>
    <w:rsid w:val="00812E84"/>
    <w:rsid w:val="00814B90"/>
    <w:rsid w:val="00823E6E"/>
    <w:rsid w:val="0083772A"/>
    <w:rsid w:val="00853A03"/>
    <w:rsid w:val="00863AB7"/>
    <w:rsid w:val="008667E9"/>
    <w:rsid w:val="008676C7"/>
    <w:rsid w:val="00867D86"/>
    <w:rsid w:val="00875C8C"/>
    <w:rsid w:val="008837C5"/>
    <w:rsid w:val="00896CC0"/>
    <w:rsid w:val="008C1E4D"/>
    <w:rsid w:val="008C4231"/>
    <w:rsid w:val="008C78BD"/>
    <w:rsid w:val="008D32B0"/>
    <w:rsid w:val="00900E36"/>
    <w:rsid w:val="00902068"/>
    <w:rsid w:val="009322A0"/>
    <w:rsid w:val="0093338B"/>
    <w:rsid w:val="00934DF0"/>
    <w:rsid w:val="0094324B"/>
    <w:rsid w:val="009468A6"/>
    <w:rsid w:val="009509D7"/>
    <w:rsid w:val="00954D66"/>
    <w:rsid w:val="00963458"/>
    <w:rsid w:val="00967ECD"/>
    <w:rsid w:val="009701E9"/>
    <w:rsid w:val="009A0E79"/>
    <w:rsid w:val="009A437D"/>
    <w:rsid w:val="009D3C2D"/>
    <w:rsid w:val="009D5559"/>
    <w:rsid w:val="009D7500"/>
    <w:rsid w:val="009D7D5A"/>
    <w:rsid w:val="009E5E37"/>
    <w:rsid w:val="00A17959"/>
    <w:rsid w:val="00A257F2"/>
    <w:rsid w:val="00A3054F"/>
    <w:rsid w:val="00A403F2"/>
    <w:rsid w:val="00A40B07"/>
    <w:rsid w:val="00A601C9"/>
    <w:rsid w:val="00A65CFD"/>
    <w:rsid w:val="00A70DEA"/>
    <w:rsid w:val="00AB7A85"/>
    <w:rsid w:val="00AC282E"/>
    <w:rsid w:val="00AC5B74"/>
    <w:rsid w:val="00AD069A"/>
    <w:rsid w:val="00AD2946"/>
    <w:rsid w:val="00AE46A3"/>
    <w:rsid w:val="00AE46EC"/>
    <w:rsid w:val="00AE5370"/>
    <w:rsid w:val="00AF756B"/>
    <w:rsid w:val="00B11B88"/>
    <w:rsid w:val="00B12BCD"/>
    <w:rsid w:val="00B21414"/>
    <w:rsid w:val="00B21AB8"/>
    <w:rsid w:val="00B3367F"/>
    <w:rsid w:val="00B415CD"/>
    <w:rsid w:val="00B43C59"/>
    <w:rsid w:val="00B44934"/>
    <w:rsid w:val="00B5155A"/>
    <w:rsid w:val="00B6001E"/>
    <w:rsid w:val="00B60129"/>
    <w:rsid w:val="00B61240"/>
    <w:rsid w:val="00B6144A"/>
    <w:rsid w:val="00B83441"/>
    <w:rsid w:val="00BA4ABF"/>
    <w:rsid w:val="00BD7E8F"/>
    <w:rsid w:val="00BE7B81"/>
    <w:rsid w:val="00C27C2C"/>
    <w:rsid w:val="00C322B6"/>
    <w:rsid w:val="00C47C6E"/>
    <w:rsid w:val="00C648F8"/>
    <w:rsid w:val="00C716CC"/>
    <w:rsid w:val="00C80173"/>
    <w:rsid w:val="00C803E1"/>
    <w:rsid w:val="00CB0DC1"/>
    <w:rsid w:val="00CB1D88"/>
    <w:rsid w:val="00D030D8"/>
    <w:rsid w:val="00D1599D"/>
    <w:rsid w:val="00D16D63"/>
    <w:rsid w:val="00D335CF"/>
    <w:rsid w:val="00D335ED"/>
    <w:rsid w:val="00D5273D"/>
    <w:rsid w:val="00D70E0E"/>
    <w:rsid w:val="00D745F0"/>
    <w:rsid w:val="00DA6A43"/>
    <w:rsid w:val="00DC3103"/>
    <w:rsid w:val="00DC6983"/>
    <w:rsid w:val="00DD0752"/>
    <w:rsid w:val="00DD3708"/>
    <w:rsid w:val="00DE159F"/>
    <w:rsid w:val="00DE7348"/>
    <w:rsid w:val="00DF4AAD"/>
    <w:rsid w:val="00E25DD2"/>
    <w:rsid w:val="00E261AD"/>
    <w:rsid w:val="00E34CED"/>
    <w:rsid w:val="00E90A3D"/>
    <w:rsid w:val="00E93982"/>
    <w:rsid w:val="00E95319"/>
    <w:rsid w:val="00EA3CBE"/>
    <w:rsid w:val="00EC2B29"/>
    <w:rsid w:val="00EC4506"/>
    <w:rsid w:val="00ED77D1"/>
    <w:rsid w:val="00EF5FF0"/>
    <w:rsid w:val="00F10DED"/>
    <w:rsid w:val="00F15DBD"/>
    <w:rsid w:val="00F57ADC"/>
    <w:rsid w:val="00F76C00"/>
    <w:rsid w:val="00F8266B"/>
    <w:rsid w:val="00F834A3"/>
    <w:rsid w:val="00F9131B"/>
    <w:rsid w:val="00F9567C"/>
    <w:rsid w:val="00F95B46"/>
    <w:rsid w:val="00F9643C"/>
    <w:rsid w:val="00FB521D"/>
    <w:rsid w:val="00FD0877"/>
    <w:rsid w:val="00FD71AA"/>
    <w:rsid w:val="00FE4A38"/>
    <w:rsid w:val="00FF3FE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v:textbox inset="5.85pt,.7pt,5.85pt,.7pt"/>
    </o:shapedefaults>
    <o:shapelayout v:ext="edit">
      <o:idmap v:ext="edit" data="1"/>
    </o:shapelayout>
  </w:shapeDefaults>
  <w:doNotEmbedSmartTags/>
  <w:decimalSymbol w:val="."/>
  <w:listSeparator w:val=","/>
  <w14:docId w14:val="3E934F82"/>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ＭＳ 明朝" w:hAnsi="Century" w:cs="Times New Roman"/>
        <w:lang w:val="en-US" w:eastAsia="ko-K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4"/>
      <w:lang w:eastAsia="ja-JP"/>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Pr>
      <w:color w:val="0000FF"/>
      <w:u w:val="single"/>
    </w:rPr>
  </w:style>
  <w:style w:type="paragraph" w:styleId="a4">
    <w:name w:val="Date"/>
    <w:basedOn w:val="a"/>
    <w:next w:val="a"/>
    <w:link w:val="a5"/>
    <w:uiPriority w:val="99"/>
    <w:unhideWhenUsed/>
    <w:rsid w:val="00AE46A3"/>
    <w:rPr>
      <w:sz w:val="24"/>
      <w:lang w:val="x-none" w:eastAsia="x-none"/>
    </w:rPr>
  </w:style>
  <w:style w:type="character" w:customStyle="1" w:styleId="a5">
    <w:name w:val="日付 (文字)"/>
    <w:basedOn w:val="a0"/>
    <w:link w:val="a4"/>
    <w:uiPriority w:val="99"/>
    <w:rsid w:val="00AE46A3"/>
    <w:rPr>
      <w:kern w:val="2"/>
      <w:sz w:val="24"/>
      <w:szCs w:val="24"/>
      <w:lang w:val="x-none" w:eastAsia="x-none"/>
    </w:rPr>
  </w:style>
  <w:style w:type="character" w:styleId="a6">
    <w:name w:val="FollowedHyperlink"/>
    <w:basedOn w:val="a0"/>
    <w:uiPriority w:val="99"/>
    <w:semiHidden/>
    <w:unhideWhenUsed/>
    <w:rsid w:val="00287762"/>
    <w:rPr>
      <w:color w:val="800080" w:themeColor="followedHyperlink"/>
      <w:u w:val="single"/>
    </w:rPr>
  </w:style>
  <w:style w:type="paragraph" w:styleId="a7">
    <w:name w:val="footnote text"/>
    <w:basedOn w:val="a"/>
    <w:link w:val="a8"/>
    <w:uiPriority w:val="99"/>
    <w:unhideWhenUsed/>
    <w:rsid w:val="006A3B94"/>
    <w:pPr>
      <w:snapToGrid w:val="0"/>
      <w:jc w:val="left"/>
    </w:pPr>
  </w:style>
  <w:style w:type="character" w:customStyle="1" w:styleId="a8">
    <w:name w:val="脚注文字列 (文字)"/>
    <w:basedOn w:val="a0"/>
    <w:link w:val="a7"/>
    <w:uiPriority w:val="99"/>
    <w:rsid w:val="006A3B94"/>
    <w:rPr>
      <w:kern w:val="2"/>
      <w:sz w:val="21"/>
      <w:szCs w:val="24"/>
      <w:lang w:eastAsia="ja-JP"/>
    </w:rPr>
  </w:style>
  <w:style w:type="character" w:styleId="a9">
    <w:name w:val="footnote reference"/>
    <w:basedOn w:val="a0"/>
    <w:uiPriority w:val="99"/>
    <w:unhideWhenUsed/>
    <w:rsid w:val="006A3B94"/>
    <w:rPr>
      <w:vertAlign w:val="superscript"/>
    </w:rPr>
  </w:style>
  <w:style w:type="paragraph" w:styleId="aa">
    <w:name w:val="footer"/>
    <w:basedOn w:val="a"/>
    <w:link w:val="ab"/>
    <w:uiPriority w:val="99"/>
    <w:unhideWhenUsed/>
    <w:rsid w:val="00186CF2"/>
    <w:pPr>
      <w:tabs>
        <w:tab w:val="center" w:pos="4252"/>
        <w:tab w:val="right" w:pos="8504"/>
      </w:tabs>
      <w:snapToGrid w:val="0"/>
    </w:pPr>
  </w:style>
  <w:style w:type="character" w:customStyle="1" w:styleId="ab">
    <w:name w:val="フッター (文字)"/>
    <w:basedOn w:val="a0"/>
    <w:link w:val="aa"/>
    <w:uiPriority w:val="99"/>
    <w:rsid w:val="00186CF2"/>
    <w:rPr>
      <w:kern w:val="2"/>
      <w:sz w:val="21"/>
      <w:szCs w:val="24"/>
      <w:lang w:eastAsia="ja-JP"/>
    </w:rPr>
  </w:style>
  <w:style w:type="character" w:styleId="ac">
    <w:name w:val="page number"/>
    <w:basedOn w:val="a0"/>
    <w:uiPriority w:val="99"/>
    <w:semiHidden/>
    <w:unhideWhenUsed/>
    <w:rsid w:val="00186CF2"/>
  </w:style>
  <w:style w:type="table" w:styleId="ad">
    <w:name w:val="Table Grid"/>
    <w:basedOn w:val="a1"/>
    <w:uiPriority w:val="59"/>
    <w:rsid w:val="0038061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e">
    <w:name w:val="Balloon Text"/>
    <w:basedOn w:val="a"/>
    <w:link w:val="af"/>
    <w:uiPriority w:val="99"/>
    <w:semiHidden/>
    <w:unhideWhenUsed/>
    <w:rsid w:val="00BE7B81"/>
    <w:rPr>
      <w:rFonts w:ascii="AppleGothic" w:eastAsia="AppleGothic"/>
      <w:sz w:val="18"/>
      <w:szCs w:val="18"/>
    </w:rPr>
  </w:style>
  <w:style w:type="character" w:customStyle="1" w:styleId="af">
    <w:name w:val="吹き出し (文字)"/>
    <w:basedOn w:val="a0"/>
    <w:link w:val="ae"/>
    <w:uiPriority w:val="99"/>
    <w:semiHidden/>
    <w:rsid w:val="00BE7B81"/>
    <w:rPr>
      <w:rFonts w:ascii="AppleGothic" w:eastAsia="AppleGothic"/>
      <w:kern w:val="2"/>
      <w:sz w:val="18"/>
      <w:szCs w:val="18"/>
      <w:lang w:eastAsia="ja-JP"/>
    </w:rPr>
  </w:style>
  <w:style w:type="character" w:styleId="af0">
    <w:name w:val="annotation reference"/>
    <w:basedOn w:val="a0"/>
    <w:uiPriority w:val="99"/>
    <w:semiHidden/>
    <w:unhideWhenUsed/>
    <w:rsid w:val="004A7204"/>
    <w:rPr>
      <w:sz w:val="18"/>
      <w:szCs w:val="18"/>
    </w:rPr>
  </w:style>
  <w:style w:type="paragraph" w:styleId="af1">
    <w:name w:val="annotation text"/>
    <w:basedOn w:val="a"/>
    <w:link w:val="af2"/>
    <w:uiPriority w:val="99"/>
    <w:semiHidden/>
    <w:unhideWhenUsed/>
    <w:rsid w:val="004A7204"/>
    <w:pPr>
      <w:jc w:val="left"/>
    </w:pPr>
  </w:style>
  <w:style w:type="character" w:customStyle="1" w:styleId="af2">
    <w:name w:val="コメント文字列 (文字)"/>
    <w:basedOn w:val="a0"/>
    <w:link w:val="af1"/>
    <w:uiPriority w:val="99"/>
    <w:semiHidden/>
    <w:rsid w:val="004A7204"/>
    <w:rPr>
      <w:kern w:val="2"/>
      <w:sz w:val="21"/>
      <w:szCs w:val="24"/>
      <w:lang w:eastAsia="ja-JP"/>
    </w:rPr>
  </w:style>
  <w:style w:type="paragraph" w:styleId="af3">
    <w:name w:val="annotation subject"/>
    <w:basedOn w:val="af1"/>
    <w:next w:val="af1"/>
    <w:link w:val="af4"/>
    <w:uiPriority w:val="99"/>
    <w:semiHidden/>
    <w:unhideWhenUsed/>
    <w:rsid w:val="004A7204"/>
    <w:rPr>
      <w:b/>
      <w:bCs/>
    </w:rPr>
  </w:style>
  <w:style w:type="character" w:customStyle="1" w:styleId="af4">
    <w:name w:val="コメント内容 (文字)"/>
    <w:basedOn w:val="af2"/>
    <w:link w:val="af3"/>
    <w:uiPriority w:val="99"/>
    <w:semiHidden/>
    <w:rsid w:val="004A7204"/>
    <w:rPr>
      <w:b/>
      <w:bCs/>
      <w:kern w:val="2"/>
      <w:sz w:val="21"/>
      <w:szCs w:val="24"/>
      <w:lang w:eastAsia="ja-JP"/>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w:eastAsia="ＭＳ 明朝" w:hAnsi="Century" w:cs="Times New Roman"/>
        <w:lang w:val="en-US" w:eastAsia="ko-K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4"/>
      <w:lang w:eastAsia="ja-JP"/>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Pr>
      <w:color w:val="0000FF"/>
      <w:u w:val="single"/>
    </w:rPr>
  </w:style>
  <w:style w:type="paragraph" w:styleId="a4">
    <w:name w:val="Date"/>
    <w:basedOn w:val="a"/>
    <w:next w:val="a"/>
    <w:link w:val="a5"/>
    <w:uiPriority w:val="99"/>
    <w:unhideWhenUsed/>
    <w:rsid w:val="00AE46A3"/>
    <w:rPr>
      <w:sz w:val="24"/>
      <w:lang w:val="x-none" w:eastAsia="x-none"/>
    </w:rPr>
  </w:style>
  <w:style w:type="character" w:customStyle="1" w:styleId="a5">
    <w:name w:val="日付 (文字)"/>
    <w:basedOn w:val="a0"/>
    <w:link w:val="a4"/>
    <w:uiPriority w:val="99"/>
    <w:rsid w:val="00AE46A3"/>
    <w:rPr>
      <w:kern w:val="2"/>
      <w:sz w:val="24"/>
      <w:szCs w:val="24"/>
      <w:lang w:val="x-none" w:eastAsia="x-none"/>
    </w:rPr>
  </w:style>
  <w:style w:type="character" w:styleId="a6">
    <w:name w:val="FollowedHyperlink"/>
    <w:basedOn w:val="a0"/>
    <w:uiPriority w:val="99"/>
    <w:semiHidden/>
    <w:unhideWhenUsed/>
    <w:rsid w:val="00287762"/>
    <w:rPr>
      <w:color w:val="800080" w:themeColor="followedHyperlink"/>
      <w:u w:val="single"/>
    </w:rPr>
  </w:style>
  <w:style w:type="paragraph" w:styleId="a7">
    <w:name w:val="footnote text"/>
    <w:basedOn w:val="a"/>
    <w:link w:val="a8"/>
    <w:uiPriority w:val="99"/>
    <w:unhideWhenUsed/>
    <w:rsid w:val="006A3B94"/>
    <w:pPr>
      <w:snapToGrid w:val="0"/>
      <w:jc w:val="left"/>
    </w:pPr>
  </w:style>
  <w:style w:type="character" w:customStyle="1" w:styleId="a8">
    <w:name w:val="脚注文字列 (文字)"/>
    <w:basedOn w:val="a0"/>
    <w:link w:val="a7"/>
    <w:uiPriority w:val="99"/>
    <w:rsid w:val="006A3B94"/>
    <w:rPr>
      <w:kern w:val="2"/>
      <w:sz w:val="21"/>
      <w:szCs w:val="24"/>
      <w:lang w:eastAsia="ja-JP"/>
    </w:rPr>
  </w:style>
  <w:style w:type="character" w:styleId="a9">
    <w:name w:val="footnote reference"/>
    <w:basedOn w:val="a0"/>
    <w:uiPriority w:val="99"/>
    <w:unhideWhenUsed/>
    <w:rsid w:val="006A3B94"/>
    <w:rPr>
      <w:vertAlign w:val="superscript"/>
    </w:rPr>
  </w:style>
  <w:style w:type="paragraph" w:styleId="aa">
    <w:name w:val="footer"/>
    <w:basedOn w:val="a"/>
    <w:link w:val="ab"/>
    <w:uiPriority w:val="99"/>
    <w:unhideWhenUsed/>
    <w:rsid w:val="00186CF2"/>
    <w:pPr>
      <w:tabs>
        <w:tab w:val="center" w:pos="4252"/>
        <w:tab w:val="right" w:pos="8504"/>
      </w:tabs>
      <w:snapToGrid w:val="0"/>
    </w:pPr>
  </w:style>
  <w:style w:type="character" w:customStyle="1" w:styleId="ab">
    <w:name w:val="フッター (文字)"/>
    <w:basedOn w:val="a0"/>
    <w:link w:val="aa"/>
    <w:uiPriority w:val="99"/>
    <w:rsid w:val="00186CF2"/>
    <w:rPr>
      <w:kern w:val="2"/>
      <w:sz w:val="21"/>
      <w:szCs w:val="24"/>
      <w:lang w:eastAsia="ja-JP"/>
    </w:rPr>
  </w:style>
  <w:style w:type="character" w:styleId="ac">
    <w:name w:val="page number"/>
    <w:basedOn w:val="a0"/>
    <w:uiPriority w:val="99"/>
    <w:semiHidden/>
    <w:unhideWhenUsed/>
    <w:rsid w:val="00186CF2"/>
  </w:style>
  <w:style w:type="table" w:styleId="ad">
    <w:name w:val="Table Grid"/>
    <w:basedOn w:val="a1"/>
    <w:uiPriority w:val="59"/>
    <w:rsid w:val="0038061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e">
    <w:name w:val="Balloon Text"/>
    <w:basedOn w:val="a"/>
    <w:link w:val="af"/>
    <w:uiPriority w:val="99"/>
    <w:semiHidden/>
    <w:unhideWhenUsed/>
    <w:rsid w:val="00BE7B81"/>
    <w:rPr>
      <w:rFonts w:ascii="AppleGothic" w:eastAsia="AppleGothic"/>
      <w:sz w:val="18"/>
      <w:szCs w:val="18"/>
    </w:rPr>
  </w:style>
  <w:style w:type="character" w:customStyle="1" w:styleId="af">
    <w:name w:val="吹き出し (文字)"/>
    <w:basedOn w:val="a0"/>
    <w:link w:val="ae"/>
    <w:uiPriority w:val="99"/>
    <w:semiHidden/>
    <w:rsid w:val="00BE7B81"/>
    <w:rPr>
      <w:rFonts w:ascii="AppleGothic" w:eastAsia="AppleGothic"/>
      <w:kern w:val="2"/>
      <w:sz w:val="18"/>
      <w:szCs w:val="18"/>
      <w:lang w:eastAsia="ja-JP"/>
    </w:rPr>
  </w:style>
  <w:style w:type="character" w:styleId="af0">
    <w:name w:val="annotation reference"/>
    <w:basedOn w:val="a0"/>
    <w:uiPriority w:val="99"/>
    <w:semiHidden/>
    <w:unhideWhenUsed/>
    <w:rsid w:val="004A7204"/>
    <w:rPr>
      <w:sz w:val="18"/>
      <w:szCs w:val="18"/>
    </w:rPr>
  </w:style>
  <w:style w:type="paragraph" w:styleId="af1">
    <w:name w:val="annotation text"/>
    <w:basedOn w:val="a"/>
    <w:link w:val="af2"/>
    <w:uiPriority w:val="99"/>
    <w:semiHidden/>
    <w:unhideWhenUsed/>
    <w:rsid w:val="004A7204"/>
    <w:pPr>
      <w:jc w:val="left"/>
    </w:pPr>
  </w:style>
  <w:style w:type="character" w:customStyle="1" w:styleId="af2">
    <w:name w:val="コメント文字列 (文字)"/>
    <w:basedOn w:val="a0"/>
    <w:link w:val="af1"/>
    <w:uiPriority w:val="99"/>
    <w:semiHidden/>
    <w:rsid w:val="004A7204"/>
    <w:rPr>
      <w:kern w:val="2"/>
      <w:sz w:val="21"/>
      <w:szCs w:val="24"/>
      <w:lang w:eastAsia="ja-JP"/>
    </w:rPr>
  </w:style>
  <w:style w:type="paragraph" w:styleId="af3">
    <w:name w:val="annotation subject"/>
    <w:basedOn w:val="af1"/>
    <w:next w:val="af1"/>
    <w:link w:val="af4"/>
    <w:uiPriority w:val="99"/>
    <w:semiHidden/>
    <w:unhideWhenUsed/>
    <w:rsid w:val="004A7204"/>
    <w:rPr>
      <w:b/>
      <w:bCs/>
    </w:rPr>
  </w:style>
  <w:style w:type="character" w:customStyle="1" w:styleId="af4">
    <w:name w:val="コメント内容 (文字)"/>
    <w:basedOn w:val="af2"/>
    <w:link w:val="af3"/>
    <w:uiPriority w:val="99"/>
    <w:semiHidden/>
    <w:rsid w:val="004A7204"/>
    <w:rPr>
      <w:b/>
      <w:bCs/>
      <w:kern w:val="2"/>
      <w:sz w:val="21"/>
      <w:szCs w:val="24"/>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2.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g"/><Relationship Id="rId9" Type="http://schemas.openxmlformats.org/officeDocument/2006/relationships/image" Target="media/image2.jpg"/><Relationship Id="rId10" Type="http://schemas.openxmlformats.org/officeDocument/2006/relationships/footer" Target="footer1.xml"/></Relationships>
</file>

<file path=word/theme/theme1.xml><?xml version="1.0" encoding="utf-8"?>
<a:theme xmlns:a="http://schemas.openxmlformats.org/drawingml/2006/main" name="ホワイ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91C823-B7A0-AE47-83A4-51D7DEB7BB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3</Pages>
  <Words>448</Words>
  <Characters>2558</Characters>
  <Application>Microsoft Macintosh Word</Application>
  <DocSecurity>0</DocSecurity>
  <Lines>21</Lines>
  <Paragraphs>5</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Hermann Gottschewski</vt:lpstr>
      <vt:lpstr>Hermann Gottschewski</vt:lpstr>
    </vt:vector>
  </TitlesOfParts>
  <Company>Setagaya-ku</Company>
  <LinksUpToDate>false</LinksUpToDate>
  <CharactersWithSpaces>3001</CharactersWithSpaces>
  <SharedDoc>false</SharedDoc>
  <HyperlinkBase/>
  <HLinks>
    <vt:vector size="36" baseType="variant">
      <vt:variant>
        <vt:i4>589829</vt:i4>
      </vt:variant>
      <vt:variant>
        <vt:i4>15</vt:i4>
      </vt:variant>
      <vt:variant>
        <vt:i4>0</vt:i4>
      </vt:variant>
      <vt:variant>
        <vt:i4>5</vt:i4>
      </vt:variant>
      <vt:variant>
        <vt:lpwstr>http://deutsch.c.u-tokyo.ac.jp/~Gottschewski/history/uu11/0630/Nottebohm1887.pdf</vt:lpwstr>
      </vt:variant>
      <vt:variant>
        <vt:lpwstr/>
      </vt:variant>
      <vt:variant>
        <vt:i4>1966101</vt:i4>
      </vt:variant>
      <vt:variant>
        <vt:i4>12</vt:i4>
      </vt:variant>
      <vt:variant>
        <vt:i4>0</vt:i4>
      </vt:variant>
      <vt:variant>
        <vt:i4>5</vt:i4>
      </vt:variant>
      <vt:variant>
        <vt:lpwstr>http://deutsch.c.u-tokyo.ac.jp/~Gottschewski/history/uu11/0630/MarxAnleitung1863.pdf</vt:lpwstr>
      </vt:variant>
      <vt:variant>
        <vt:lpwstr/>
      </vt:variant>
      <vt:variant>
        <vt:i4>3997781</vt:i4>
      </vt:variant>
      <vt:variant>
        <vt:i4>9</vt:i4>
      </vt:variant>
      <vt:variant>
        <vt:i4>0</vt:i4>
      </vt:variant>
      <vt:variant>
        <vt:i4>5</vt:i4>
      </vt:variant>
      <vt:variant>
        <vt:lpwstr>http://deutsch.c.u-tokyo.ac.jp/~Gottschewski/history/uu11/0630/MarxBiographie1863.pdf</vt:lpwstr>
      </vt:variant>
      <vt:variant>
        <vt:lpwstr/>
      </vt:variant>
      <vt:variant>
        <vt:i4>5898286</vt:i4>
      </vt:variant>
      <vt:variant>
        <vt:i4>6</vt:i4>
      </vt:variant>
      <vt:variant>
        <vt:i4>0</vt:i4>
      </vt:variant>
      <vt:variant>
        <vt:i4>5</vt:i4>
      </vt:variant>
      <vt:variant>
        <vt:lpwstr>http://deutsch.c.u-tokyo.ac.jp/~Gottschewski/history/uu11/0630/Lenz1860.pdf</vt:lpwstr>
      </vt:variant>
      <vt:variant>
        <vt:lpwstr/>
      </vt:variant>
      <vt:variant>
        <vt:i4>3211334</vt:i4>
      </vt:variant>
      <vt:variant>
        <vt:i4>3</vt:i4>
      </vt:variant>
      <vt:variant>
        <vt:i4>0</vt:i4>
      </vt:variant>
      <vt:variant>
        <vt:i4>5</vt:i4>
      </vt:variant>
      <vt:variant>
        <vt:lpwstr>http://deutsch.c.u-tokyo.ac.jp/~Gottschewski/history/uu11/0630/Czerny1845.pdf</vt:lpwstr>
      </vt:variant>
      <vt:variant>
        <vt:lpwstr/>
      </vt:variant>
      <vt:variant>
        <vt:i4>3801108</vt:i4>
      </vt:variant>
      <vt:variant>
        <vt:i4>0</vt:i4>
      </vt:variant>
      <vt:variant>
        <vt:i4>0</vt:i4>
      </vt:variant>
      <vt:variant>
        <vt:i4>5</vt:i4>
      </vt:variant>
      <vt:variant>
        <vt:lpwstr>http://www.youtube.com/watch?v=k8n59oSvBNk&amp;playnext=1&amp;list=PL2C061CB953A7DCF2</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Hermann Gottschewski</dc:title>
  <dc:creator>岡野宏</dc:creator>
  <cp:lastModifiedBy>Gottschewski Hermann</cp:lastModifiedBy>
  <cp:revision>16</cp:revision>
  <cp:lastPrinted>2015-01-28T09:20:00Z</cp:lastPrinted>
  <dcterms:created xsi:type="dcterms:W3CDTF">2015-01-09T17:19:00Z</dcterms:created>
  <dcterms:modified xsi:type="dcterms:W3CDTF">2015-01-28T09:24:00Z</dcterms:modified>
</cp:coreProperties>
</file>