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7417" w14:textId="77777777" w:rsidR="00F178CD" w:rsidRPr="000A252E" w:rsidRDefault="00F178CD" w:rsidP="00F178CD">
      <w:pPr>
        <w:widowControl/>
        <w:jc w:val="left"/>
        <w:rPr>
          <w:rFonts w:ascii="ＭＳ ゴシック" w:eastAsia="ＭＳ ゴシック" w:hAnsi="ＭＳ ゴシック"/>
          <w:sz w:val="20"/>
          <w:szCs w:val="20"/>
        </w:rPr>
      </w:pPr>
      <w:r w:rsidRPr="000A252E">
        <w:rPr>
          <w:rFonts w:ascii="ＭＳ ゴシック" w:eastAsia="ＭＳ ゴシック" w:hAnsi="ＭＳ ゴシック" w:hint="eastAsia"/>
          <w:sz w:val="27"/>
          <w:szCs w:val="27"/>
        </w:rPr>
        <w:t>東京外国語大学</w:t>
      </w:r>
      <w:r>
        <w:rPr>
          <w:rFonts w:ascii="ＭＳ ゴシック" w:eastAsia="ＭＳ ゴシック" w:hAnsi="ＭＳ ゴシック" w:hint="eastAsia"/>
          <w:sz w:val="27"/>
          <w:szCs w:val="27"/>
        </w:rPr>
        <w:t xml:space="preserve"> 2014</w:t>
      </w:r>
      <w:r w:rsidRPr="000A252E">
        <w:rPr>
          <w:rFonts w:ascii="ＭＳ ゴシック" w:eastAsia="ＭＳ ゴシック" w:hAnsi="ＭＳ ゴシック" w:hint="eastAsia"/>
          <w:sz w:val="27"/>
          <w:szCs w:val="27"/>
        </w:rPr>
        <w:t>年度秋学期　金曜日５限目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科目名：総合文化研究入門A</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49380C75" w14:textId="57824F5B" w:rsidR="00F178CD" w:rsidRPr="000A252E" w:rsidRDefault="00F178CD" w:rsidP="00F178CD">
      <w:pPr>
        <w:pStyle w:val="a5"/>
        <w:rPr>
          <w:color w:val="000000"/>
          <w:sz w:val="32"/>
        </w:rPr>
      </w:pPr>
      <w:r w:rsidRPr="000A252E">
        <w:rPr>
          <w:rFonts w:hint="eastAsia"/>
          <w:color w:val="000000"/>
          <w:sz w:val="32"/>
        </w:rPr>
        <w:t>第</w:t>
      </w:r>
      <w:r>
        <w:rPr>
          <w:rFonts w:hint="eastAsia"/>
          <w:color w:val="000000"/>
          <w:sz w:val="32"/>
        </w:rPr>
        <w:t>６</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Pr>
          <w:color w:val="000000"/>
          <w:sz w:val="32"/>
        </w:rPr>
        <w:t>1</w:t>
      </w:r>
      <w:r w:rsidRPr="000A252E">
        <w:rPr>
          <w:color w:val="000000"/>
          <w:sz w:val="32"/>
        </w:rPr>
        <w:t>/</w:t>
      </w:r>
      <w:r>
        <w:rPr>
          <w:color w:val="000000"/>
          <w:sz w:val="32"/>
        </w:rPr>
        <w:t>14</w:t>
      </w:r>
      <w:r w:rsidRPr="000A252E">
        <w:rPr>
          <w:rFonts w:hint="eastAsia"/>
          <w:color w:val="000000"/>
          <w:sz w:val="32"/>
        </w:rPr>
        <w:t>）</w:t>
      </w:r>
    </w:p>
    <w:p w14:paraId="6ED91655" w14:textId="7078179B" w:rsidR="001F6034" w:rsidRPr="001A11BD" w:rsidRDefault="001E5549" w:rsidP="00BF30F7">
      <w:pPr>
        <w:widowControl/>
        <w:autoSpaceDE w:val="0"/>
        <w:autoSpaceDN w:val="0"/>
        <w:jc w:val="left"/>
        <w:rPr>
          <w:color w:val="FF0000"/>
          <w:sz w:val="32"/>
          <w:szCs w:val="32"/>
          <w:lang w:val="de-DE"/>
        </w:rPr>
      </w:pPr>
      <w:r w:rsidRPr="001E5549">
        <w:rPr>
          <w:rFonts w:hint="eastAsia"/>
          <w:color w:val="000000" w:themeColor="text1"/>
          <w:sz w:val="32"/>
          <w:szCs w:val="32"/>
          <w:lang w:val="de-DE"/>
        </w:rPr>
        <w:t>音楽と舞台（</w:t>
      </w:r>
      <w:r w:rsidRPr="001E5549">
        <w:rPr>
          <w:rFonts w:hint="eastAsia"/>
          <w:color w:val="000000" w:themeColor="text1"/>
          <w:sz w:val="32"/>
          <w:szCs w:val="32"/>
          <w:lang w:val="de-DE"/>
        </w:rPr>
        <w:t>1600</w:t>
      </w:r>
      <w:r w:rsidRPr="001E5549">
        <w:rPr>
          <w:rFonts w:hint="eastAsia"/>
          <w:color w:val="000000" w:themeColor="text1"/>
          <w:sz w:val="32"/>
          <w:szCs w:val="32"/>
          <w:lang w:val="de-DE"/>
        </w:rPr>
        <w:t>年前後のオペラの発展を中心に）</w:t>
      </w:r>
    </w:p>
    <w:p w14:paraId="545D4E5D" w14:textId="77777777" w:rsidR="001A6A7C" w:rsidRDefault="001A6A7C" w:rsidP="00BF30F7">
      <w:pPr>
        <w:widowControl/>
        <w:autoSpaceDE w:val="0"/>
        <w:autoSpaceDN w:val="0"/>
        <w:jc w:val="left"/>
        <w:rPr>
          <w:color w:val="000000" w:themeColor="text1"/>
          <w:sz w:val="28"/>
          <w:szCs w:val="28"/>
          <w:lang w:val="de-DE"/>
        </w:rPr>
      </w:pPr>
    </w:p>
    <w:p w14:paraId="1A9416EF" w14:textId="494878F4" w:rsidR="001A6A7C" w:rsidRPr="001A6A7C" w:rsidRDefault="001A6A7C"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Pr>
          <w:b/>
          <w:color w:val="000000" w:themeColor="text1"/>
          <w:sz w:val="28"/>
          <w:szCs w:val="28"/>
          <w:lang w:val="de-DE"/>
        </w:rPr>
        <w:t xml:space="preserve"> </w:t>
      </w:r>
      <w:r w:rsidRPr="001A6A7C">
        <w:rPr>
          <w:rFonts w:hint="eastAsia"/>
          <w:b/>
          <w:color w:val="000000" w:themeColor="text1"/>
          <w:sz w:val="28"/>
          <w:szCs w:val="28"/>
          <w:lang w:val="de-DE"/>
        </w:rPr>
        <w:t>ヒューマニズムとルネサンス</w:t>
      </w:r>
    </w:p>
    <w:p w14:paraId="09E67BC2" w14:textId="6A267254" w:rsidR="0068739A" w:rsidRDefault="0068739A" w:rsidP="0068739A">
      <w:pPr>
        <w:widowControl/>
        <w:autoSpaceDE w:val="0"/>
        <w:autoSpaceDN w:val="0"/>
        <w:jc w:val="left"/>
        <w:rPr>
          <w:color w:val="000000" w:themeColor="text1"/>
          <w:lang w:val="de-DE"/>
        </w:rPr>
      </w:pPr>
      <w:r>
        <w:rPr>
          <w:rFonts w:hint="eastAsia"/>
          <w:color w:val="000000" w:themeColor="text1"/>
          <w:lang w:eastAsia="ko-KR"/>
        </w:rPr>
        <w:t xml:space="preserve">①　</w:t>
      </w:r>
      <w:r w:rsidRPr="00774451">
        <w:rPr>
          <w:rFonts w:hint="eastAsia"/>
          <w:color w:val="000000" w:themeColor="text1"/>
          <w:lang w:eastAsia="ko-KR"/>
        </w:rPr>
        <w:t>基礎知識</w:t>
      </w:r>
    </w:p>
    <w:p w14:paraId="4E01493A" w14:textId="380B1F06" w:rsidR="002B2806" w:rsidRPr="0068739A" w:rsidRDefault="00506473" w:rsidP="002258E8">
      <w:pPr>
        <w:widowControl/>
        <w:autoSpaceDE w:val="0"/>
        <w:autoSpaceDN w:val="0"/>
        <w:ind w:firstLineChars="100" w:firstLine="240"/>
        <w:jc w:val="left"/>
        <w:rPr>
          <w:color w:val="000000" w:themeColor="text1"/>
          <w:lang w:val="de-DE"/>
        </w:rPr>
      </w:pPr>
      <w:r w:rsidRPr="0068739A">
        <w:rPr>
          <w:rFonts w:hint="eastAsia"/>
          <w:color w:val="000000" w:themeColor="text1"/>
          <w:lang w:val="de-DE"/>
        </w:rPr>
        <w:t>イタリアで</w:t>
      </w:r>
      <w:r w:rsidRPr="0068739A">
        <w:rPr>
          <w:color w:val="000000" w:themeColor="text1"/>
          <w:lang w:val="de-DE"/>
        </w:rPr>
        <w:t>15</w:t>
      </w:r>
      <w:r w:rsidR="001A6A7C" w:rsidRPr="0068739A">
        <w:rPr>
          <w:rFonts w:hint="eastAsia"/>
          <w:color w:val="000000" w:themeColor="text1"/>
          <w:lang w:val="de-DE"/>
        </w:rPr>
        <w:t>世紀に始まるヒューマニズム（人文主義）とルネサンスは</w:t>
      </w:r>
      <w:r w:rsidR="00774451" w:rsidRPr="0068739A">
        <w:rPr>
          <w:rFonts w:hint="eastAsia"/>
          <w:color w:val="000000" w:themeColor="text1"/>
          <w:lang w:val="de-DE"/>
        </w:rPr>
        <w:t>、</w:t>
      </w:r>
      <w:r w:rsidR="001A6A7C" w:rsidRPr="0068739A">
        <w:rPr>
          <w:rFonts w:hint="eastAsia"/>
          <w:color w:val="000000" w:themeColor="text1"/>
          <w:lang w:val="de-DE"/>
        </w:rPr>
        <w:t>古代の知識と美</w:t>
      </w:r>
      <w:r w:rsidRPr="0068739A">
        <w:rPr>
          <w:rFonts w:hint="eastAsia"/>
          <w:color w:val="000000" w:themeColor="text1"/>
          <w:lang w:val="de-DE"/>
        </w:rPr>
        <w:t>学を理想とする思想によって特徴付けられる。音楽においては特に</w:t>
      </w:r>
      <w:r w:rsidRPr="0068739A">
        <w:rPr>
          <w:color w:val="000000" w:themeColor="text1"/>
          <w:lang w:val="de-DE"/>
        </w:rPr>
        <w:t>16</w:t>
      </w:r>
      <w:r w:rsidR="001A6A7C" w:rsidRPr="0068739A">
        <w:rPr>
          <w:rFonts w:hint="eastAsia"/>
          <w:color w:val="000000" w:themeColor="text1"/>
          <w:lang w:val="de-DE"/>
        </w:rPr>
        <w:t>世紀後半の</w:t>
      </w:r>
      <w:r w:rsidR="00333F47" w:rsidRPr="0068739A">
        <w:rPr>
          <w:rFonts w:hint="eastAsia"/>
          <w:color w:val="000000" w:themeColor="text1"/>
          <w:lang w:val="de-DE"/>
        </w:rPr>
        <w:t>フィレンツェの「カメラータ」（</w:t>
      </w:r>
      <w:r w:rsidR="002B2806" w:rsidRPr="0068739A">
        <w:rPr>
          <w:rFonts w:hint="eastAsia"/>
          <w:color w:val="000000" w:themeColor="text1"/>
          <w:lang w:val="de-DE"/>
        </w:rPr>
        <w:t>哲学者、古典学者</w:t>
      </w:r>
      <w:r w:rsidR="00333F47" w:rsidRPr="0068739A">
        <w:rPr>
          <w:rFonts w:hint="eastAsia"/>
          <w:color w:val="000000" w:themeColor="text1"/>
          <w:lang w:val="de-DE"/>
        </w:rPr>
        <w:t>、詩人、音楽家</w:t>
      </w:r>
      <w:r w:rsidR="002B2806" w:rsidRPr="0068739A">
        <w:rPr>
          <w:rFonts w:hint="eastAsia"/>
          <w:color w:val="000000" w:themeColor="text1"/>
          <w:lang w:val="de-DE"/>
        </w:rPr>
        <w:t>等</w:t>
      </w:r>
      <w:r w:rsidR="00CB25D2" w:rsidRPr="0068739A">
        <w:rPr>
          <w:rFonts w:hint="eastAsia"/>
          <w:color w:val="000000" w:themeColor="text1"/>
          <w:lang w:val="de-DE"/>
        </w:rPr>
        <w:t>によって構成</w:t>
      </w:r>
      <w:r w:rsidR="00333F47" w:rsidRPr="0068739A">
        <w:rPr>
          <w:rFonts w:hint="eastAsia"/>
          <w:color w:val="000000" w:themeColor="text1"/>
          <w:lang w:val="de-DE"/>
        </w:rPr>
        <w:t>される音楽サークル）が従来の音楽を批判し、古代の音楽論に適った新しい音楽を目指</w:t>
      </w:r>
      <w:r w:rsidR="00774451" w:rsidRPr="0068739A">
        <w:rPr>
          <w:rFonts w:hint="eastAsia"/>
          <w:color w:val="000000" w:themeColor="text1"/>
          <w:lang w:val="de-DE"/>
        </w:rPr>
        <w:t>した</w:t>
      </w:r>
      <w:r w:rsidR="00333F47" w:rsidRPr="0068739A">
        <w:rPr>
          <w:rFonts w:hint="eastAsia"/>
          <w:color w:val="000000" w:themeColor="text1"/>
          <w:lang w:val="de-DE"/>
        </w:rPr>
        <w:t>。</w:t>
      </w:r>
      <w:r w:rsidR="00AE6458" w:rsidRPr="0068739A">
        <w:rPr>
          <w:rFonts w:hint="eastAsia"/>
          <w:color w:val="000000" w:themeColor="text1"/>
          <w:lang w:val="de-DE"/>
        </w:rPr>
        <w:t>その</w:t>
      </w:r>
      <w:r w:rsidR="00774451" w:rsidRPr="0068739A">
        <w:rPr>
          <w:rFonts w:hint="eastAsia"/>
          <w:color w:val="000000" w:themeColor="text1"/>
          <w:lang w:val="de-DE"/>
        </w:rPr>
        <w:t>最も</w:t>
      </w:r>
      <w:r w:rsidR="00AE6458" w:rsidRPr="0068739A">
        <w:rPr>
          <w:rFonts w:hint="eastAsia"/>
          <w:color w:val="000000" w:themeColor="text1"/>
          <w:lang w:val="de-DE"/>
        </w:rPr>
        <w:t>重要な内容は、ことば（歌詞）を音楽の「支配者」とし、楽曲</w:t>
      </w:r>
      <w:r w:rsidR="00774451" w:rsidRPr="0068739A">
        <w:rPr>
          <w:rFonts w:hint="eastAsia"/>
          <w:color w:val="000000" w:themeColor="text1"/>
          <w:lang w:val="de-DE"/>
        </w:rPr>
        <w:t>は</w:t>
      </w:r>
      <w:r w:rsidR="00AE6458" w:rsidRPr="0068739A">
        <w:rPr>
          <w:rFonts w:hint="eastAsia"/>
          <w:color w:val="000000" w:themeColor="text1"/>
          <w:lang w:val="de-DE"/>
        </w:rPr>
        <w:t>それを「効果的に」伝える手段</w:t>
      </w:r>
      <w:r w:rsidR="00774451" w:rsidRPr="0068739A">
        <w:rPr>
          <w:rFonts w:hint="eastAsia"/>
          <w:color w:val="000000" w:themeColor="text1"/>
          <w:lang w:val="de-DE"/>
        </w:rPr>
        <w:t>であ</w:t>
      </w:r>
      <w:r w:rsidR="00AE6458" w:rsidRPr="0068739A">
        <w:rPr>
          <w:rFonts w:hint="eastAsia"/>
          <w:color w:val="000000" w:themeColor="text1"/>
          <w:lang w:val="de-DE"/>
        </w:rPr>
        <w:t>る</w:t>
      </w:r>
      <w:r w:rsidR="00CB25D2" w:rsidRPr="0068739A">
        <w:rPr>
          <w:rFonts w:hint="eastAsia"/>
          <w:color w:val="000000" w:themeColor="text1"/>
          <w:lang w:val="de-DE"/>
        </w:rPr>
        <w:t>という</w:t>
      </w:r>
      <w:r w:rsidR="00AE6458" w:rsidRPr="0068739A">
        <w:rPr>
          <w:rFonts w:hint="eastAsia"/>
          <w:color w:val="000000" w:themeColor="text1"/>
          <w:lang w:val="de-DE"/>
        </w:rPr>
        <w:t>考えであった。そこで特に模範となったのは古代ギリシャの</w:t>
      </w:r>
      <w:r w:rsidR="00AE6458" w:rsidRPr="0068739A">
        <w:rPr>
          <w:rFonts w:hint="eastAsia"/>
          <w:color w:val="000000" w:themeColor="text1"/>
          <w:u w:val="single"/>
          <w:lang w:val="de-DE"/>
        </w:rPr>
        <w:t>演劇論</w:t>
      </w:r>
      <w:r w:rsidR="00AE6458" w:rsidRPr="0068739A">
        <w:rPr>
          <w:rFonts w:hint="eastAsia"/>
          <w:color w:val="000000" w:themeColor="text1"/>
          <w:lang w:val="de-DE"/>
        </w:rPr>
        <w:t>と</w:t>
      </w:r>
      <w:r w:rsidR="00AE6458" w:rsidRPr="0068739A">
        <w:rPr>
          <w:rFonts w:hint="eastAsia"/>
          <w:color w:val="000000" w:themeColor="text1"/>
          <w:u w:val="single"/>
          <w:lang w:val="de-DE"/>
        </w:rPr>
        <w:t>修辞学</w:t>
      </w:r>
      <w:r w:rsidR="00AE6458" w:rsidRPr="0068739A">
        <w:rPr>
          <w:rFonts w:hint="eastAsia"/>
          <w:color w:val="000000" w:themeColor="text1"/>
          <w:lang w:val="de-DE"/>
        </w:rPr>
        <w:t>であった。つまり新しい音楽の目的は、舞台から観客を感動させる演劇と演壇から民衆を納得させる演説の</w:t>
      </w:r>
      <w:r w:rsidR="00774451" w:rsidRPr="0068739A">
        <w:rPr>
          <w:rFonts w:hint="eastAsia"/>
          <w:color w:val="000000" w:themeColor="text1"/>
          <w:lang w:val="de-DE"/>
        </w:rPr>
        <w:t>よう</w:t>
      </w:r>
      <w:r w:rsidR="00AE6458" w:rsidRPr="0068739A">
        <w:rPr>
          <w:rFonts w:hint="eastAsia"/>
          <w:color w:val="000000" w:themeColor="text1"/>
          <w:lang w:val="de-DE"/>
        </w:rPr>
        <w:t>に、「聴衆」</w:t>
      </w:r>
      <w:r w:rsidR="00CB25D2" w:rsidRPr="0068739A">
        <w:rPr>
          <w:rFonts w:hint="eastAsia"/>
          <w:color w:val="000000" w:themeColor="text1"/>
          <w:lang w:val="de-DE"/>
        </w:rPr>
        <w:t>に聴かせること</w:t>
      </w:r>
      <w:r w:rsidR="00AE6458" w:rsidRPr="0068739A">
        <w:rPr>
          <w:rFonts w:hint="eastAsia"/>
          <w:color w:val="000000" w:themeColor="text1"/>
          <w:lang w:val="de-DE"/>
        </w:rPr>
        <w:t>であっ</w:t>
      </w:r>
      <w:r w:rsidR="00C31CB5" w:rsidRPr="0068739A">
        <w:rPr>
          <w:rFonts w:hint="eastAsia"/>
          <w:color w:val="000000" w:themeColor="text1"/>
          <w:lang w:val="de-DE"/>
        </w:rPr>
        <w:t>た。そこで「演奏会」を音楽の本来の形とする考え方が生まれたとも言えるが、それはあくまでも詞を中心とする音楽であったので、劇的な性格が強かった。カメラータ</w:t>
      </w:r>
      <w:r w:rsidR="0040576B" w:rsidRPr="0068739A">
        <w:rPr>
          <w:rFonts w:hint="eastAsia"/>
          <w:color w:val="000000" w:themeColor="text1"/>
          <w:lang w:val="de-DE"/>
        </w:rPr>
        <w:t>自身</w:t>
      </w:r>
      <w:r w:rsidR="00C31CB5" w:rsidRPr="0068739A">
        <w:rPr>
          <w:rFonts w:hint="eastAsia"/>
          <w:color w:val="000000" w:themeColor="text1"/>
          <w:lang w:val="de-DE"/>
        </w:rPr>
        <w:t>の活躍は実験的なもの</w:t>
      </w:r>
      <w:r w:rsidR="00CB25D2" w:rsidRPr="0068739A">
        <w:rPr>
          <w:rFonts w:hint="eastAsia"/>
          <w:color w:val="000000" w:themeColor="text1"/>
          <w:lang w:val="de-DE"/>
        </w:rPr>
        <w:t>だったと言えるが、後にその影響で大作曲家として有名になった</w:t>
      </w:r>
      <w:r w:rsidR="00774451" w:rsidRPr="0068739A">
        <w:rPr>
          <w:rFonts w:hint="eastAsia"/>
          <w:color w:val="000000" w:themeColor="text1"/>
          <w:lang w:val="de-DE"/>
        </w:rPr>
        <w:t>人物に</w:t>
      </w:r>
      <w:r w:rsidR="00C31CB5" w:rsidRPr="0068739A">
        <w:rPr>
          <w:color w:val="000000" w:themeColor="text1"/>
          <w:lang w:val="de-DE"/>
        </w:rPr>
        <w:t>1600</w:t>
      </w:r>
      <w:r w:rsidR="00C31CB5" w:rsidRPr="0068739A">
        <w:rPr>
          <w:rFonts w:hint="eastAsia"/>
          <w:color w:val="000000" w:themeColor="text1"/>
          <w:lang w:val="de-DE"/>
        </w:rPr>
        <w:t>年前後に活躍したクラウディオ・モンテヴェルディ（</w:t>
      </w:r>
      <w:r w:rsidR="00C31CB5" w:rsidRPr="0068739A">
        <w:rPr>
          <w:color w:val="000000" w:themeColor="text1"/>
          <w:lang w:val="de-DE"/>
        </w:rPr>
        <w:t>Claudio Monteverdi, 1567–1643</w:t>
      </w:r>
      <w:r w:rsidR="00C31CB5" w:rsidRPr="0068739A">
        <w:rPr>
          <w:rFonts w:hint="eastAsia"/>
          <w:color w:val="000000" w:themeColor="text1"/>
          <w:lang w:val="de-DE"/>
        </w:rPr>
        <w:t>）</w:t>
      </w:r>
      <w:r w:rsidR="00774451" w:rsidRPr="0068739A">
        <w:rPr>
          <w:rFonts w:hint="eastAsia"/>
          <w:color w:val="000000" w:themeColor="text1"/>
          <w:lang w:val="de-DE"/>
        </w:rPr>
        <w:t>がい</w:t>
      </w:r>
      <w:r w:rsidR="00C31CB5" w:rsidRPr="0068739A">
        <w:rPr>
          <w:rFonts w:hint="eastAsia"/>
          <w:color w:val="000000" w:themeColor="text1"/>
          <w:lang w:val="de-DE"/>
        </w:rPr>
        <w:t>る。</w:t>
      </w:r>
      <w:r w:rsidR="002B2806" w:rsidRPr="0068739A">
        <w:rPr>
          <w:rFonts w:hint="eastAsia"/>
          <w:color w:val="000000" w:themeColor="text1"/>
          <w:lang w:val="de-DE"/>
        </w:rPr>
        <w:t>カメラータで生まれ、その影響で発展し今日まで続く新しいジャンル</w:t>
      </w:r>
      <w:r w:rsidR="00177F72" w:rsidRPr="0068739A">
        <w:rPr>
          <w:rFonts w:hint="eastAsia"/>
          <w:color w:val="000000" w:themeColor="text1"/>
          <w:lang w:val="de-DE"/>
        </w:rPr>
        <w:t>として</w:t>
      </w:r>
      <w:r w:rsidR="002B2806" w:rsidRPr="0068739A">
        <w:rPr>
          <w:rFonts w:hint="eastAsia"/>
          <w:color w:val="000000" w:themeColor="text1"/>
          <w:lang w:val="de-DE"/>
        </w:rPr>
        <w:t>は</w:t>
      </w:r>
      <w:r w:rsidR="002B2806" w:rsidRPr="0068739A">
        <w:rPr>
          <w:rFonts w:hint="eastAsia"/>
          <w:color w:val="000000" w:themeColor="text1"/>
          <w:u w:val="single"/>
          <w:lang w:val="de-DE"/>
        </w:rPr>
        <w:t>オペラ</w:t>
      </w:r>
      <w:r w:rsidR="003849F3" w:rsidRPr="0068739A">
        <w:rPr>
          <w:rFonts w:hint="eastAsia"/>
          <w:color w:val="000000" w:themeColor="text1"/>
          <w:lang w:val="de-DE"/>
        </w:rPr>
        <w:t>を</w:t>
      </w:r>
      <w:r w:rsidR="00177F72" w:rsidRPr="0068739A">
        <w:rPr>
          <w:rFonts w:hint="eastAsia"/>
          <w:color w:val="000000" w:themeColor="text1"/>
          <w:lang w:val="de-DE"/>
        </w:rPr>
        <w:t>挙げなければならない</w:t>
      </w:r>
      <w:r w:rsidR="002B2806" w:rsidRPr="0068739A">
        <w:rPr>
          <w:rFonts w:hint="eastAsia"/>
          <w:color w:val="000000" w:themeColor="text1"/>
          <w:lang w:val="de-DE"/>
        </w:rPr>
        <w:t>。（オペラは最初の段階で古代ギリシャの演劇の復古として考えられたが、ギリシャの演劇についての知識が限られていたのでほとんど創作であった。）そしてカメラータのもっとも代表的な音楽様式はモノディ（</w:t>
      </w:r>
      <w:r w:rsidR="002B2806" w:rsidRPr="0068739A">
        <w:rPr>
          <w:color w:val="000000" w:themeColor="text1"/>
          <w:lang w:val="de-DE"/>
        </w:rPr>
        <w:t>monodia</w:t>
      </w:r>
      <w:r w:rsidR="00CB25D2" w:rsidRPr="0068739A">
        <w:rPr>
          <w:rFonts w:hint="eastAsia"/>
          <w:color w:val="000000" w:themeColor="text1"/>
          <w:lang w:val="de-DE"/>
        </w:rPr>
        <w:t>）と言い、詞の表現を中心とするうたもので、伴奏は</w:t>
      </w:r>
      <w:r w:rsidR="002B2806" w:rsidRPr="0068739A">
        <w:rPr>
          <w:rFonts w:hint="eastAsia"/>
          <w:color w:val="000000" w:themeColor="text1"/>
          <w:lang w:val="de-DE"/>
        </w:rPr>
        <w:t>簡単な和声に限られていた。そこから後にオペラのレチタティーヴォとアリア</w:t>
      </w:r>
      <w:r w:rsidR="002258E8" w:rsidRPr="0068739A">
        <w:rPr>
          <w:rFonts w:hint="eastAsia"/>
          <w:color w:val="000000" w:themeColor="text1"/>
          <w:lang w:val="de-DE"/>
        </w:rPr>
        <w:t>が</w:t>
      </w:r>
      <w:r w:rsidR="002B2806" w:rsidRPr="0068739A">
        <w:rPr>
          <w:rFonts w:hint="eastAsia"/>
          <w:color w:val="000000" w:themeColor="text1"/>
          <w:lang w:val="de-DE"/>
        </w:rPr>
        <w:t>発展する。</w:t>
      </w:r>
    </w:p>
    <w:p w14:paraId="774E9706" w14:textId="77777777" w:rsidR="00C31CB5" w:rsidRDefault="00C31CB5" w:rsidP="00BF30F7">
      <w:pPr>
        <w:widowControl/>
        <w:autoSpaceDE w:val="0"/>
        <w:autoSpaceDN w:val="0"/>
        <w:jc w:val="left"/>
        <w:rPr>
          <w:color w:val="000000" w:themeColor="text1"/>
          <w:lang w:val="de-DE"/>
        </w:rPr>
      </w:pPr>
    </w:p>
    <w:p w14:paraId="3D59FEF6" w14:textId="1D27462F" w:rsidR="001E4358" w:rsidRPr="00A06A25" w:rsidRDefault="00CB25D2" w:rsidP="00BF30F7">
      <w:pPr>
        <w:widowControl/>
        <w:autoSpaceDE w:val="0"/>
        <w:autoSpaceDN w:val="0"/>
        <w:jc w:val="left"/>
        <w:rPr>
          <w:color w:val="000000" w:themeColor="text1"/>
          <w:lang w:val="de-DE"/>
        </w:rPr>
      </w:pPr>
      <w:r w:rsidRPr="00A06A25">
        <w:rPr>
          <w:rFonts w:hint="eastAsia"/>
          <w:color w:val="000000" w:themeColor="text1"/>
          <w:lang w:val="de-DE"/>
        </w:rPr>
        <w:t>鑑賞のお勧め：モンテヴェルディ</w:t>
      </w:r>
      <w:r w:rsidR="001E4358" w:rsidRPr="00A06A25">
        <w:rPr>
          <w:rFonts w:hint="eastAsia"/>
          <w:color w:val="000000" w:themeColor="text1"/>
          <w:lang w:val="de-DE"/>
        </w:rPr>
        <w:t>のオペラ「オルフェオ」</w:t>
      </w:r>
    </w:p>
    <w:p w14:paraId="781341C7" w14:textId="51CFCEA4" w:rsidR="001E4358" w:rsidRPr="00A06A25" w:rsidRDefault="001E4358" w:rsidP="00BF30F7">
      <w:pPr>
        <w:widowControl/>
        <w:autoSpaceDE w:val="0"/>
        <w:autoSpaceDN w:val="0"/>
        <w:jc w:val="left"/>
        <w:rPr>
          <w:color w:val="000000" w:themeColor="text1"/>
          <w:lang w:val="de-DE"/>
        </w:rPr>
      </w:pPr>
      <w:r w:rsidRPr="00A06A25">
        <w:rPr>
          <w:color w:val="000000" w:themeColor="text1"/>
          <w:lang w:val="de-DE"/>
        </w:rPr>
        <w:t>http://www.youtube.com/watch?v=3Ma4OelX45I</w:t>
      </w:r>
    </w:p>
    <w:p w14:paraId="7471F045" w14:textId="7422810F" w:rsidR="00A050D7" w:rsidRPr="00A06A25" w:rsidRDefault="00A050D7" w:rsidP="00BF30F7">
      <w:pPr>
        <w:widowControl/>
        <w:autoSpaceDE w:val="0"/>
        <w:autoSpaceDN w:val="0"/>
        <w:jc w:val="left"/>
        <w:rPr>
          <w:color w:val="000000" w:themeColor="text1"/>
          <w:lang w:val="de-DE"/>
        </w:rPr>
      </w:pPr>
      <w:r w:rsidRPr="00A06A25">
        <w:rPr>
          <w:rFonts w:hint="eastAsia"/>
          <w:color w:val="000000" w:themeColor="text1"/>
          <w:lang w:val="de-DE"/>
        </w:rPr>
        <w:t>楽譜（初版等）</w:t>
      </w:r>
      <w:r w:rsidRPr="00A06A25">
        <w:rPr>
          <w:color w:val="000000" w:themeColor="text1"/>
          <w:lang w:val="de-DE"/>
        </w:rPr>
        <w:t>http://imslp.org/wiki/L%27Orfeo,_SV_318_(Monteverdi,_Claudio)</w:t>
      </w:r>
    </w:p>
    <w:p w14:paraId="4034D4AA" w14:textId="121DEA49" w:rsidR="00A050D7" w:rsidRPr="00A06A25" w:rsidRDefault="00CB25D2" w:rsidP="00BF30F7">
      <w:pPr>
        <w:widowControl/>
        <w:autoSpaceDE w:val="0"/>
        <w:autoSpaceDN w:val="0"/>
        <w:jc w:val="left"/>
        <w:rPr>
          <w:color w:val="000000" w:themeColor="text1"/>
          <w:lang w:val="de-DE"/>
        </w:rPr>
      </w:pPr>
      <w:r w:rsidRPr="00A06A25">
        <w:rPr>
          <w:rFonts w:hint="eastAsia"/>
          <w:color w:val="000000" w:themeColor="text1"/>
          <w:lang w:val="de-DE"/>
        </w:rPr>
        <w:t>この作品に</w:t>
      </w:r>
      <w:r w:rsidR="00A050D7" w:rsidRPr="00A06A25">
        <w:rPr>
          <w:rFonts w:hint="eastAsia"/>
          <w:color w:val="000000" w:themeColor="text1"/>
          <w:lang w:val="de-DE"/>
        </w:rPr>
        <w:t>ついては英語の</w:t>
      </w:r>
      <w:r w:rsidR="00774451" w:rsidRPr="00A06A25">
        <w:rPr>
          <w:rFonts w:hint="eastAsia"/>
          <w:color w:val="000000" w:themeColor="text1"/>
          <w:lang w:val="de-DE"/>
        </w:rPr>
        <w:t>ウィ</w:t>
      </w:r>
      <w:r w:rsidR="00A050D7" w:rsidRPr="00A06A25">
        <w:rPr>
          <w:rFonts w:hint="eastAsia"/>
          <w:color w:val="000000" w:themeColor="text1"/>
          <w:lang w:val="de-DE"/>
        </w:rPr>
        <w:t>キペディアがかなり詳しく、丁寧に書かれている</w:t>
      </w:r>
    </w:p>
    <w:p w14:paraId="7124A97D" w14:textId="28BE9B93" w:rsidR="00A050D7" w:rsidRPr="00A06A25" w:rsidRDefault="00A050D7" w:rsidP="00BF30F7">
      <w:pPr>
        <w:widowControl/>
        <w:autoSpaceDE w:val="0"/>
        <w:autoSpaceDN w:val="0"/>
        <w:jc w:val="left"/>
        <w:rPr>
          <w:color w:val="000000" w:themeColor="text1"/>
          <w:lang w:val="de-DE"/>
        </w:rPr>
      </w:pPr>
      <w:r w:rsidRPr="00A06A25">
        <w:rPr>
          <w:color w:val="000000" w:themeColor="text1"/>
          <w:lang w:val="de-DE"/>
        </w:rPr>
        <w:t>http://en.wikipedia.org/wiki/L%27Orfeo</w:t>
      </w:r>
    </w:p>
    <w:p w14:paraId="2167288A" w14:textId="692A7A88" w:rsidR="00C80ECE" w:rsidRPr="00A06A25" w:rsidRDefault="00FE77BE" w:rsidP="00BF30F7">
      <w:pPr>
        <w:widowControl/>
        <w:autoSpaceDE w:val="0"/>
        <w:autoSpaceDN w:val="0"/>
        <w:jc w:val="left"/>
        <w:rPr>
          <w:color w:val="000000" w:themeColor="text1"/>
          <w:lang w:val="de-DE"/>
        </w:rPr>
      </w:pPr>
      <w:r w:rsidRPr="00A06A25">
        <w:rPr>
          <w:rFonts w:hint="eastAsia"/>
          <w:color w:val="000000" w:themeColor="text1"/>
          <w:lang w:val="de-DE"/>
        </w:rPr>
        <w:t>授業で聴く部分は第</w:t>
      </w:r>
      <w:r w:rsidR="00A06A25" w:rsidRPr="00A06A25">
        <w:rPr>
          <w:rFonts w:hint="eastAsia"/>
          <w:color w:val="000000" w:themeColor="text1"/>
          <w:lang w:val="de-DE"/>
        </w:rPr>
        <w:t>３</w:t>
      </w:r>
      <w:r w:rsidRPr="00A06A25">
        <w:rPr>
          <w:rFonts w:hint="eastAsia"/>
          <w:color w:val="000000" w:themeColor="text1"/>
          <w:lang w:val="de-DE"/>
        </w:rPr>
        <w:t>幕の始まり。上記の</w:t>
      </w:r>
      <w:r w:rsidRPr="00A06A25">
        <w:rPr>
          <w:color w:val="000000" w:themeColor="text1"/>
          <w:lang w:val="de-DE"/>
        </w:rPr>
        <w:t>youtube</w:t>
      </w:r>
      <w:r w:rsidRPr="00A06A25">
        <w:rPr>
          <w:rFonts w:hint="eastAsia"/>
          <w:color w:val="000000" w:themeColor="text1"/>
          <w:lang w:val="de-DE"/>
        </w:rPr>
        <w:t>で</w:t>
      </w:r>
      <w:r w:rsidRPr="00A06A25">
        <w:rPr>
          <w:color w:val="000000" w:themeColor="text1"/>
          <w:lang w:val="de-DE"/>
        </w:rPr>
        <w:t>52</w:t>
      </w:r>
      <w:r w:rsidRPr="00A06A25">
        <w:rPr>
          <w:rFonts w:hint="eastAsia"/>
          <w:color w:val="000000" w:themeColor="text1"/>
          <w:lang w:val="de-DE"/>
        </w:rPr>
        <w:t>分</w:t>
      </w:r>
      <w:r w:rsidRPr="00A06A25">
        <w:rPr>
          <w:color w:val="000000" w:themeColor="text1"/>
          <w:lang w:val="de-DE" w:eastAsia="ko-KR"/>
        </w:rPr>
        <w:t>50</w:t>
      </w:r>
      <w:r w:rsidRPr="00A06A25">
        <w:rPr>
          <w:rFonts w:hint="eastAsia"/>
          <w:color w:val="000000" w:themeColor="text1"/>
          <w:lang w:val="de-DE"/>
        </w:rPr>
        <w:t>秒から、初版譜では</w:t>
      </w:r>
      <w:r w:rsidRPr="00A06A25">
        <w:rPr>
          <w:color w:val="000000" w:themeColor="text1"/>
          <w:lang w:val="de-DE"/>
        </w:rPr>
        <w:t>47</w:t>
      </w:r>
      <w:r w:rsidRPr="00A06A25">
        <w:rPr>
          <w:rFonts w:hint="eastAsia"/>
          <w:color w:val="000000" w:themeColor="text1"/>
          <w:lang w:val="de-DE"/>
        </w:rPr>
        <w:t>頁から。</w:t>
      </w:r>
    </w:p>
    <w:p w14:paraId="11D79F13" w14:textId="77777777" w:rsidR="002258E8" w:rsidRPr="00A06A25" w:rsidRDefault="002258E8" w:rsidP="00BF30F7">
      <w:pPr>
        <w:widowControl/>
        <w:autoSpaceDE w:val="0"/>
        <w:autoSpaceDN w:val="0"/>
        <w:jc w:val="left"/>
        <w:rPr>
          <w:color w:val="000000" w:themeColor="text1"/>
          <w:lang w:val="de-DE"/>
        </w:rPr>
      </w:pPr>
    </w:p>
    <w:p w14:paraId="6DE6AA14" w14:textId="2D0FFA00" w:rsidR="003B192C" w:rsidRPr="00A06A25" w:rsidRDefault="00C95BEB" w:rsidP="00BF30F7">
      <w:pPr>
        <w:widowControl/>
        <w:autoSpaceDE w:val="0"/>
        <w:autoSpaceDN w:val="0"/>
        <w:jc w:val="left"/>
        <w:rPr>
          <w:color w:val="000000" w:themeColor="text1"/>
          <w:lang w:val="de-DE"/>
        </w:rPr>
      </w:pPr>
      <w:r w:rsidRPr="00A06A25">
        <w:rPr>
          <w:rFonts w:hint="eastAsia"/>
          <w:color w:val="000000" w:themeColor="text1"/>
          <w:lang w:val="de-DE"/>
        </w:rPr>
        <w:t>第</w:t>
      </w:r>
      <w:r w:rsidR="00A06A25" w:rsidRPr="00A06A25">
        <w:rPr>
          <w:rFonts w:hint="eastAsia"/>
          <w:color w:val="000000" w:themeColor="text1"/>
          <w:lang w:val="de-DE"/>
        </w:rPr>
        <w:t>３</w:t>
      </w:r>
      <w:r w:rsidR="003B192C" w:rsidRPr="00A06A25">
        <w:rPr>
          <w:rFonts w:hint="eastAsia"/>
          <w:color w:val="000000" w:themeColor="text1"/>
          <w:lang w:val="de-DE"/>
        </w:rPr>
        <w:t>幕の初版譜：</w:t>
      </w:r>
      <w:r w:rsidR="009D050F" w:rsidRPr="00A06A25">
        <w:rPr>
          <w:color w:val="000000" w:themeColor="text1"/>
          <w:lang w:val="de-DE"/>
        </w:rPr>
        <w:t>http://deutsch.c.u-tokyo.ac.jp/~Gottschewski/gaidai/2013/131101/Orfeo3.pdf</w:t>
      </w:r>
    </w:p>
    <w:p w14:paraId="718DE81D" w14:textId="060F181D" w:rsidR="00FE77BE" w:rsidRPr="00A06A25" w:rsidRDefault="00C95BEB" w:rsidP="002258E8">
      <w:pPr>
        <w:autoSpaceDE w:val="0"/>
        <w:autoSpaceDN w:val="0"/>
        <w:jc w:val="left"/>
        <w:rPr>
          <w:color w:val="000000" w:themeColor="text1"/>
          <w:sz w:val="20"/>
          <w:szCs w:val="20"/>
          <w:lang w:val="de-DE"/>
        </w:rPr>
      </w:pPr>
      <w:r w:rsidRPr="00A06A25">
        <w:rPr>
          <w:rFonts w:hint="eastAsia"/>
          <w:color w:val="000000" w:themeColor="text1"/>
          <w:sz w:val="20"/>
          <w:szCs w:val="20"/>
          <w:lang w:val="de-DE"/>
        </w:rPr>
        <w:t>第</w:t>
      </w:r>
      <w:r w:rsidR="00A06A25" w:rsidRPr="00A06A25">
        <w:rPr>
          <w:rFonts w:hint="eastAsia"/>
          <w:color w:val="000000" w:themeColor="text1"/>
          <w:sz w:val="20"/>
          <w:szCs w:val="20"/>
          <w:lang w:val="de-DE"/>
        </w:rPr>
        <w:t>３</w:t>
      </w:r>
      <w:r w:rsidR="00FE77BE" w:rsidRPr="00A06A25">
        <w:rPr>
          <w:rFonts w:hint="eastAsia"/>
          <w:color w:val="000000" w:themeColor="text1"/>
          <w:sz w:val="20"/>
          <w:szCs w:val="20"/>
          <w:lang w:val="de-DE"/>
        </w:rPr>
        <w:t>幕の内容：オルフェオ（オルペウス）はスペランツァ（希望の女神）によってハ</w:t>
      </w:r>
      <w:r w:rsidR="00CB25D2" w:rsidRPr="00A06A25">
        <w:rPr>
          <w:rFonts w:hint="eastAsia"/>
          <w:color w:val="000000" w:themeColor="text1"/>
          <w:sz w:val="20"/>
          <w:szCs w:val="20"/>
          <w:lang w:val="de-DE"/>
        </w:rPr>
        <w:t>ーィデース（幽界）の入り口まで連れて行かれる。入り口に「ここに</w:t>
      </w:r>
      <w:r w:rsidR="00FE77BE" w:rsidRPr="00A06A25">
        <w:rPr>
          <w:rFonts w:hint="eastAsia"/>
          <w:color w:val="000000" w:themeColor="text1"/>
          <w:sz w:val="20"/>
          <w:szCs w:val="20"/>
          <w:lang w:val="de-DE"/>
        </w:rPr>
        <w:t>入る人々よ、ここで全ての希望を捨てなさい」と書いてあり、そこで希望の女神が</w:t>
      </w:r>
      <w:r w:rsidR="00774451" w:rsidRPr="00A06A25">
        <w:rPr>
          <w:rFonts w:hint="eastAsia"/>
          <w:color w:val="000000" w:themeColor="text1"/>
          <w:sz w:val="20"/>
          <w:szCs w:val="20"/>
          <w:lang w:val="de-DE"/>
        </w:rPr>
        <w:t>い</w:t>
      </w:r>
      <w:r w:rsidR="00FE77BE" w:rsidRPr="00A06A25">
        <w:rPr>
          <w:rFonts w:hint="eastAsia"/>
          <w:color w:val="000000" w:themeColor="text1"/>
          <w:sz w:val="20"/>
          <w:szCs w:val="20"/>
          <w:lang w:val="de-DE"/>
        </w:rPr>
        <w:t>なくなる。そこでカロンテ（カローン、人を幽界に連れて行く渡し守）が「生きている人</w:t>
      </w:r>
      <w:r w:rsidR="00774451" w:rsidRPr="00A06A25">
        <w:rPr>
          <w:rFonts w:hint="eastAsia"/>
          <w:color w:val="000000" w:themeColor="text1"/>
          <w:sz w:val="20"/>
          <w:szCs w:val="20"/>
          <w:lang w:val="de-DE"/>
        </w:rPr>
        <w:t>は</w:t>
      </w:r>
      <w:r w:rsidR="00FE77BE" w:rsidRPr="00A06A25">
        <w:rPr>
          <w:rFonts w:hint="eastAsia"/>
          <w:color w:val="000000" w:themeColor="text1"/>
          <w:sz w:val="20"/>
          <w:szCs w:val="20"/>
          <w:lang w:val="de-DE"/>
        </w:rPr>
        <w:t>渡れない」と述べ、オルフェオの願いを断る。しかしオルフェオは楽器を手にし、断り続けるカロン</w:t>
      </w:r>
      <w:r w:rsidR="00774451" w:rsidRPr="00A06A25">
        <w:rPr>
          <w:rFonts w:hint="eastAsia"/>
          <w:color w:val="000000" w:themeColor="text1"/>
          <w:sz w:val="20"/>
          <w:szCs w:val="20"/>
          <w:lang w:val="de-DE"/>
        </w:rPr>
        <w:t>テ</w:t>
      </w:r>
      <w:r w:rsidR="00FE77BE" w:rsidRPr="00A06A25">
        <w:rPr>
          <w:rFonts w:hint="eastAsia"/>
          <w:color w:val="000000" w:themeColor="text1"/>
          <w:sz w:val="20"/>
          <w:szCs w:val="20"/>
          <w:lang w:val="de-DE"/>
        </w:rPr>
        <w:t>を結局優れ</w:t>
      </w:r>
      <w:r w:rsidR="000E752B" w:rsidRPr="00A06A25">
        <w:rPr>
          <w:rFonts w:hint="eastAsia"/>
          <w:color w:val="000000" w:themeColor="text1"/>
          <w:sz w:val="20"/>
          <w:szCs w:val="20"/>
          <w:lang w:val="de-DE"/>
        </w:rPr>
        <w:t>た</w:t>
      </w:r>
      <w:r w:rsidR="00FE77BE" w:rsidRPr="00A06A25">
        <w:rPr>
          <w:rFonts w:hint="eastAsia"/>
          <w:color w:val="000000" w:themeColor="text1"/>
          <w:sz w:val="20"/>
          <w:szCs w:val="20"/>
          <w:lang w:val="de-DE"/>
        </w:rPr>
        <w:t>歌の力によって寝かせ、船を盗み、自分の力で渡る。最後にコーラスが自然を打ち負かす力を誉める。</w:t>
      </w:r>
    </w:p>
    <w:p w14:paraId="4096FF3B" w14:textId="06BC388B" w:rsidR="001E4358" w:rsidRPr="00966B1C" w:rsidRDefault="00FE77BE" w:rsidP="00BF30F7">
      <w:pPr>
        <w:widowControl/>
        <w:autoSpaceDE w:val="0"/>
        <w:autoSpaceDN w:val="0"/>
        <w:jc w:val="left"/>
        <w:rPr>
          <w:color w:val="000000" w:themeColor="text1"/>
          <w:sz w:val="20"/>
          <w:szCs w:val="20"/>
          <w:lang w:val="de-DE"/>
        </w:rPr>
      </w:pPr>
      <w:r w:rsidRPr="00966B1C">
        <w:rPr>
          <w:rFonts w:hint="eastAsia"/>
          <w:color w:val="000000" w:themeColor="text1"/>
          <w:sz w:val="20"/>
          <w:szCs w:val="20"/>
          <w:lang w:val="de-DE"/>
        </w:rPr>
        <w:t>録音（ヴィデオ）の詳細：</w:t>
      </w:r>
      <w:r w:rsidRPr="00966B1C">
        <w:rPr>
          <w:color w:val="000000" w:themeColor="text1"/>
          <w:sz w:val="20"/>
          <w:szCs w:val="20"/>
          <w:lang w:val="de-DE"/>
        </w:rPr>
        <w:t>L'Orfeo. Favola in musica by Claudio Monteverdi. With La Capella Reial de Catalunya, conducted by Jordi Savall. Gran Teatre del Liceu Barcelona, Spain.</w:t>
      </w:r>
    </w:p>
    <w:p w14:paraId="1D04C787" w14:textId="2B14EBE8" w:rsidR="00C31CB5" w:rsidRPr="00A06A25" w:rsidRDefault="00C31CB5" w:rsidP="00BF30F7">
      <w:pPr>
        <w:widowControl/>
        <w:autoSpaceDE w:val="0"/>
        <w:autoSpaceDN w:val="0"/>
        <w:jc w:val="left"/>
        <w:rPr>
          <w:color w:val="000000" w:themeColor="text1"/>
          <w:lang w:val="de-DE"/>
        </w:rPr>
      </w:pPr>
      <w:r w:rsidRPr="00A06A25">
        <w:rPr>
          <w:rFonts w:hint="eastAsia"/>
          <w:color w:val="000000" w:themeColor="text1"/>
          <w:lang w:val="de-DE"/>
        </w:rPr>
        <w:lastRenderedPageBreak/>
        <w:t>修辞学の役割　その</w:t>
      </w:r>
      <w:r w:rsidR="00774451" w:rsidRPr="00A06A25">
        <w:rPr>
          <w:rFonts w:hint="eastAsia"/>
          <w:color w:val="000000" w:themeColor="text1"/>
          <w:lang w:val="de-DE"/>
        </w:rPr>
        <w:t>1</w:t>
      </w:r>
    </w:p>
    <w:p w14:paraId="4FE59EB8" w14:textId="45F0F900" w:rsidR="00C31CB5" w:rsidRPr="00A06A25" w:rsidRDefault="00C31CB5" w:rsidP="00774451">
      <w:pPr>
        <w:widowControl/>
        <w:autoSpaceDE w:val="0"/>
        <w:autoSpaceDN w:val="0"/>
        <w:ind w:firstLineChars="100" w:firstLine="240"/>
        <w:jc w:val="left"/>
        <w:rPr>
          <w:color w:val="000000" w:themeColor="text1"/>
          <w:lang w:val="de-DE"/>
        </w:rPr>
      </w:pPr>
      <w:r w:rsidRPr="00A06A25">
        <w:rPr>
          <w:rFonts w:hint="eastAsia"/>
          <w:color w:val="000000" w:themeColor="text1"/>
          <w:lang w:val="de-DE"/>
        </w:rPr>
        <w:t>修辞学は中世を通して知識人が習得すべき基礎科目（「自由学芸七科」）に含まれ、ラテン語で書かれた古代の教科書が使われていた。従って古代の修辞学の概念や知識が一般的に通用するものとして、学問のさまざまな分野の基礎として応用された。ルネサンスでは中世で忘れられ</w:t>
      </w:r>
      <w:r w:rsidR="00C80ECE" w:rsidRPr="00A06A25">
        <w:rPr>
          <w:rFonts w:hint="eastAsia"/>
          <w:color w:val="000000" w:themeColor="text1"/>
          <w:lang w:val="de-DE"/>
        </w:rPr>
        <w:t>てい</w:t>
      </w:r>
      <w:r w:rsidRPr="00A06A25">
        <w:rPr>
          <w:rFonts w:hint="eastAsia"/>
          <w:color w:val="000000" w:themeColor="text1"/>
          <w:lang w:val="de-DE"/>
        </w:rPr>
        <w:t>た古代の詳しい文献が再発見され、古典的な修辞学の勉強がさらに</w:t>
      </w:r>
      <w:r w:rsidR="00C80ECE" w:rsidRPr="00A06A25">
        <w:rPr>
          <w:rFonts w:hint="eastAsia"/>
          <w:color w:val="000000" w:themeColor="text1"/>
          <w:lang w:val="de-DE"/>
        </w:rPr>
        <w:t>重要視されるようになった</w:t>
      </w:r>
      <w:r w:rsidRPr="00A06A25">
        <w:rPr>
          <w:rFonts w:hint="eastAsia"/>
          <w:color w:val="000000" w:themeColor="text1"/>
          <w:lang w:val="de-DE"/>
        </w:rPr>
        <w:t>。</w:t>
      </w:r>
      <w:r w:rsidR="00C80ECE" w:rsidRPr="00A06A25">
        <w:rPr>
          <w:rFonts w:hint="eastAsia"/>
          <w:color w:val="000000" w:themeColor="text1"/>
          <w:lang w:val="de-DE"/>
        </w:rPr>
        <w:t>古代の</w:t>
      </w:r>
      <w:r w:rsidRPr="00A06A25">
        <w:rPr>
          <w:rFonts w:hint="eastAsia"/>
          <w:color w:val="000000" w:themeColor="text1"/>
          <w:lang w:val="de-DE"/>
        </w:rPr>
        <w:t>修</w:t>
      </w:r>
      <w:r w:rsidR="00CB25D2" w:rsidRPr="00A06A25">
        <w:rPr>
          <w:rFonts w:hint="eastAsia"/>
          <w:color w:val="000000" w:themeColor="text1"/>
          <w:lang w:val="de-DE"/>
        </w:rPr>
        <w:t>辞学</w:t>
      </w:r>
      <w:r w:rsidR="00C80ECE" w:rsidRPr="00A06A25">
        <w:rPr>
          <w:rFonts w:hint="eastAsia"/>
          <w:color w:val="000000" w:themeColor="text1"/>
          <w:lang w:val="de-DE"/>
        </w:rPr>
        <w:t>の文献</w:t>
      </w:r>
      <w:r w:rsidR="00CB25D2" w:rsidRPr="00A06A25">
        <w:rPr>
          <w:rFonts w:hint="eastAsia"/>
          <w:color w:val="000000" w:themeColor="text1"/>
          <w:lang w:val="de-DE"/>
        </w:rPr>
        <w:t>では（演説する時の）ことばのリズム、フレージング、ダイナミクスや旋律も議論され、それは</w:t>
      </w:r>
      <w:r w:rsidRPr="00A06A25">
        <w:rPr>
          <w:rFonts w:hint="eastAsia"/>
          <w:color w:val="000000" w:themeColor="text1"/>
          <w:lang w:val="de-DE"/>
        </w:rPr>
        <w:t>直接的でも間接的でも音楽を分析したり、（ことばに付けられた）旋律を</w:t>
      </w:r>
      <w:r w:rsidR="00C80ECE" w:rsidRPr="00A06A25">
        <w:rPr>
          <w:rFonts w:hint="eastAsia"/>
          <w:color w:val="000000" w:themeColor="text1"/>
          <w:lang w:val="de-DE"/>
        </w:rPr>
        <w:t>評価</w:t>
      </w:r>
      <w:r w:rsidRPr="00A06A25">
        <w:rPr>
          <w:rFonts w:hint="eastAsia"/>
          <w:color w:val="000000" w:themeColor="text1"/>
          <w:lang w:val="de-DE"/>
        </w:rPr>
        <w:t>したりする時に応用できる知識であった。中世の音楽論は主に数学的に</w:t>
      </w:r>
      <w:r w:rsidR="00CB25D2" w:rsidRPr="00A06A25">
        <w:rPr>
          <w:rFonts w:hint="eastAsia"/>
          <w:color w:val="000000" w:themeColor="text1"/>
          <w:lang w:val="de-DE"/>
        </w:rPr>
        <w:t>「ハーモニー（調和）」を説明するものであったので、音楽の表現力について説明する用語は</w:t>
      </w:r>
      <w:r w:rsidRPr="00A06A25">
        <w:rPr>
          <w:rFonts w:hint="eastAsia"/>
          <w:color w:val="000000" w:themeColor="text1"/>
          <w:lang w:val="de-DE"/>
        </w:rPr>
        <w:t>ほとんど存在しなかった。</w:t>
      </w:r>
      <w:r w:rsidR="00CB25D2" w:rsidRPr="00A06A25">
        <w:rPr>
          <w:rFonts w:hint="eastAsia"/>
          <w:color w:val="000000" w:themeColor="text1"/>
          <w:lang w:val="de-DE"/>
        </w:rPr>
        <w:t>それがルネサンスやバロ</w:t>
      </w:r>
      <w:r w:rsidR="00392A7B" w:rsidRPr="00A06A25">
        <w:rPr>
          <w:rFonts w:hint="eastAsia"/>
          <w:color w:val="000000" w:themeColor="text1"/>
          <w:lang w:val="de-DE"/>
        </w:rPr>
        <w:t>ックの時代で新たに必要となり、</w:t>
      </w:r>
      <w:r w:rsidRPr="00A06A25">
        <w:rPr>
          <w:rFonts w:hint="eastAsia"/>
          <w:color w:val="000000" w:themeColor="text1"/>
          <w:lang w:val="de-DE"/>
        </w:rPr>
        <w:t>その役割を果たしたのは修辞学の用語であった。今日の音楽用語でも、ルネサンス時代の修辞学</w:t>
      </w:r>
      <w:r w:rsidR="00D36CA8" w:rsidRPr="00A06A25">
        <w:rPr>
          <w:rFonts w:hint="eastAsia"/>
          <w:color w:val="000000" w:themeColor="text1"/>
          <w:lang w:val="de-DE"/>
        </w:rPr>
        <w:t>に</w:t>
      </w:r>
      <w:r w:rsidRPr="00A06A25">
        <w:rPr>
          <w:rFonts w:hint="eastAsia"/>
          <w:color w:val="000000" w:themeColor="text1"/>
          <w:lang w:val="de-DE"/>
        </w:rPr>
        <w:t>由来</w:t>
      </w:r>
      <w:r w:rsidR="00D36CA8" w:rsidRPr="00A06A25">
        <w:rPr>
          <w:rFonts w:hint="eastAsia"/>
          <w:color w:val="000000" w:themeColor="text1"/>
          <w:lang w:val="de-DE"/>
        </w:rPr>
        <w:t>す</w:t>
      </w:r>
      <w:r w:rsidRPr="00A06A25">
        <w:rPr>
          <w:rFonts w:hint="eastAsia"/>
          <w:color w:val="000000" w:themeColor="text1"/>
          <w:lang w:val="de-DE"/>
        </w:rPr>
        <w:t>る性質を残しているものが少なくない。</w:t>
      </w:r>
      <w:r w:rsidR="00D36CA8" w:rsidRPr="00A06A25">
        <w:rPr>
          <w:rFonts w:hint="eastAsia"/>
          <w:color w:val="000000" w:themeColor="text1"/>
          <w:lang w:val="de-DE"/>
        </w:rPr>
        <w:t>中に</w:t>
      </w:r>
      <w:r w:rsidRPr="00A06A25">
        <w:rPr>
          <w:rFonts w:hint="eastAsia"/>
          <w:color w:val="000000" w:themeColor="text1"/>
          <w:lang w:val="de-DE"/>
        </w:rPr>
        <w:t>は日本語の訳語</w:t>
      </w:r>
      <w:r w:rsidR="00774451" w:rsidRPr="00A06A25">
        <w:rPr>
          <w:rFonts w:hint="eastAsia"/>
          <w:color w:val="000000" w:themeColor="text1"/>
          <w:lang w:val="de-DE"/>
        </w:rPr>
        <w:t>に</w:t>
      </w:r>
      <w:r w:rsidRPr="00A06A25">
        <w:rPr>
          <w:rFonts w:hint="eastAsia"/>
          <w:color w:val="000000" w:themeColor="text1"/>
          <w:lang w:val="de-DE"/>
        </w:rPr>
        <w:t>さえその性質を残しているものもある。例えば「楽章」（</w:t>
      </w:r>
      <w:r w:rsidRPr="00A06A25">
        <w:rPr>
          <w:color w:val="000000" w:themeColor="text1"/>
          <w:lang w:val="de-DE"/>
        </w:rPr>
        <w:t>↔</w:t>
      </w:r>
      <w:r w:rsidRPr="00A06A25">
        <w:rPr>
          <w:rFonts w:hint="eastAsia"/>
          <w:color w:val="000000" w:themeColor="text1"/>
          <w:lang w:val="de-DE"/>
        </w:rPr>
        <w:t>文章）、「主題」、「モチーフ（動機）」などである。</w:t>
      </w:r>
    </w:p>
    <w:p w14:paraId="01DC7069" w14:textId="77777777" w:rsidR="00392A7B" w:rsidRDefault="00392A7B" w:rsidP="00BF30F7">
      <w:pPr>
        <w:widowControl/>
        <w:autoSpaceDE w:val="0"/>
        <w:autoSpaceDN w:val="0"/>
        <w:jc w:val="left"/>
        <w:rPr>
          <w:color w:val="000000" w:themeColor="text1"/>
          <w:lang w:val="de-DE"/>
        </w:rPr>
      </w:pPr>
    </w:p>
    <w:p w14:paraId="1BE7C3A1" w14:textId="088AA731" w:rsidR="00392A7B" w:rsidRPr="00392A7B" w:rsidRDefault="00392A7B"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t>I</w:t>
      </w:r>
      <w:r w:rsidR="00F36403">
        <w:rPr>
          <w:b/>
          <w:color w:val="000000" w:themeColor="text1"/>
          <w:sz w:val="28"/>
          <w:szCs w:val="28"/>
          <w:lang w:val="de-DE"/>
        </w:rPr>
        <w:t>I</w:t>
      </w:r>
      <w:r>
        <w:rPr>
          <w:b/>
          <w:color w:val="000000" w:themeColor="text1"/>
          <w:sz w:val="28"/>
          <w:szCs w:val="28"/>
          <w:lang w:val="de-DE"/>
        </w:rPr>
        <w:t xml:space="preserve"> </w:t>
      </w:r>
      <w:r>
        <w:rPr>
          <w:rFonts w:hint="eastAsia"/>
          <w:b/>
          <w:color w:val="000000" w:themeColor="text1"/>
          <w:sz w:val="28"/>
          <w:szCs w:val="28"/>
          <w:lang w:val="de-DE"/>
        </w:rPr>
        <w:t>バロック時代へ</w:t>
      </w:r>
    </w:p>
    <w:p w14:paraId="00265431" w14:textId="786675F2" w:rsidR="0068739A" w:rsidRDefault="0068739A" w:rsidP="0068739A">
      <w:pPr>
        <w:widowControl/>
        <w:autoSpaceDE w:val="0"/>
        <w:autoSpaceDN w:val="0"/>
        <w:jc w:val="left"/>
        <w:rPr>
          <w:color w:val="000000" w:themeColor="text1"/>
          <w:lang w:val="de-DE"/>
        </w:rPr>
      </w:pPr>
      <w:r>
        <w:rPr>
          <w:rFonts w:hint="eastAsia"/>
          <w:color w:val="000000" w:themeColor="text1"/>
          <w:lang w:val="de-DE"/>
        </w:rPr>
        <w:t xml:space="preserve">②　</w:t>
      </w:r>
      <w:r w:rsidRPr="00774451">
        <w:rPr>
          <w:rFonts w:hint="eastAsia"/>
          <w:color w:val="000000" w:themeColor="text1"/>
          <w:lang w:val="de-DE"/>
        </w:rPr>
        <w:t>基礎知識―「意図的なルール違反」と「音楽の激情論」</w:t>
      </w:r>
    </w:p>
    <w:p w14:paraId="50EA347D" w14:textId="7F8C2D4B" w:rsidR="00392A7B" w:rsidRPr="00A06A25" w:rsidRDefault="00CB25D2" w:rsidP="00774451">
      <w:pPr>
        <w:widowControl/>
        <w:autoSpaceDE w:val="0"/>
        <w:autoSpaceDN w:val="0"/>
        <w:ind w:firstLineChars="100" w:firstLine="240"/>
        <w:jc w:val="left"/>
        <w:rPr>
          <w:color w:val="000000" w:themeColor="text1"/>
          <w:lang w:val="de-DE"/>
        </w:rPr>
      </w:pPr>
      <w:r w:rsidRPr="00774451">
        <w:rPr>
          <w:rFonts w:hint="eastAsia"/>
          <w:color w:val="000000" w:themeColor="text1"/>
          <w:lang w:val="de-DE"/>
        </w:rPr>
        <w:t>演劇論や修辞学の影響により</w:t>
      </w:r>
      <w:r w:rsidR="00392A7B" w:rsidRPr="00774451">
        <w:rPr>
          <w:rFonts w:hint="eastAsia"/>
          <w:color w:val="000000" w:themeColor="text1"/>
          <w:lang w:val="de-DE"/>
        </w:rPr>
        <w:t>音楽の構造として新しく理論的に認められるようになったのは「意図的なルール違反」である。つまり音楽は必ずしも完全な調和を意図するのではなく、場合によって調和を破る方が本格的な激情表現になる。例えば修辞学では、演説者が（計画的に）正しく始まった文を途中で切り、</w:t>
      </w:r>
      <w:r w:rsidR="00BE4C8A">
        <w:rPr>
          <w:rFonts w:hint="eastAsia"/>
          <w:color w:val="000000" w:themeColor="text1"/>
          <w:lang w:val="de-DE"/>
        </w:rPr>
        <w:t>自分が</w:t>
      </w:r>
      <w:r w:rsidR="00392A7B" w:rsidRPr="00774451">
        <w:rPr>
          <w:rFonts w:hint="eastAsia"/>
          <w:color w:val="000000" w:themeColor="text1"/>
          <w:lang w:val="de-DE"/>
        </w:rPr>
        <w:t>急に何かの激情（</w:t>
      </w:r>
      <w:r w:rsidR="00392A7B" w:rsidRPr="00774451">
        <w:rPr>
          <w:color w:val="000000" w:themeColor="text1"/>
          <w:lang w:val="de-DE"/>
        </w:rPr>
        <w:t>affect</w:t>
      </w:r>
      <w:r w:rsidR="00392A7B" w:rsidRPr="00774451">
        <w:rPr>
          <w:rFonts w:hint="eastAsia"/>
          <w:color w:val="000000" w:themeColor="text1"/>
          <w:lang w:val="de-DE"/>
        </w:rPr>
        <w:t>）によって感動させられたように、文法的に許されない構造で話を続ける表現法が教え</w:t>
      </w:r>
      <w:r w:rsidR="0040576B" w:rsidRPr="00774451">
        <w:rPr>
          <w:rFonts w:hint="eastAsia"/>
          <w:color w:val="000000" w:themeColor="text1"/>
          <w:lang w:val="de-DE"/>
        </w:rPr>
        <w:t>ら</w:t>
      </w:r>
      <w:r w:rsidR="00392A7B" w:rsidRPr="00774451">
        <w:rPr>
          <w:rFonts w:hint="eastAsia"/>
          <w:color w:val="000000" w:themeColor="text1"/>
          <w:lang w:val="de-DE"/>
        </w:rPr>
        <w:t>れるが、音楽でも調和的に続く協和音と不協和音のルールを破り、激情を表すことがある。このような「意図的なルール違反」</w:t>
      </w:r>
      <w:r w:rsidR="0040576B" w:rsidRPr="00774451">
        <w:rPr>
          <w:rFonts w:hint="eastAsia"/>
          <w:color w:val="000000" w:themeColor="text1"/>
          <w:lang w:val="de-DE"/>
        </w:rPr>
        <w:t>が</w:t>
      </w:r>
      <w:r w:rsidR="00392A7B" w:rsidRPr="00774451">
        <w:rPr>
          <w:rFonts w:hint="eastAsia"/>
          <w:color w:val="000000" w:themeColor="text1"/>
          <w:lang w:val="de-DE"/>
        </w:rPr>
        <w:t>音楽で許されるか</w:t>
      </w:r>
      <w:r w:rsidR="00C80ECE" w:rsidRPr="00774451">
        <w:rPr>
          <w:rFonts w:hint="eastAsia"/>
          <w:color w:val="000000" w:themeColor="text1"/>
          <w:lang w:val="de-DE"/>
        </w:rPr>
        <w:t>どうか</w:t>
      </w:r>
      <w:r w:rsidR="00392A7B" w:rsidRPr="00774451">
        <w:rPr>
          <w:rFonts w:hint="eastAsia"/>
          <w:color w:val="000000" w:themeColor="text1"/>
          <w:lang w:val="de-DE"/>
        </w:rPr>
        <w:t>は</w:t>
      </w:r>
      <w:r w:rsidR="00392A7B" w:rsidRPr="00774451">
        <w:rPr>
          <w:color w:val="000000" w:themeColor="text1"/>
          <w:lang w:val="de-DE"/>
        </w:rPr>
        <w:t>16</w:t>
      </w:r>
      <w:r w:rsidR="00392A7B" w:rsidRPr="00774451">
        <w:rPr>
          <w:rFonts w:hint="eastAsia"/>
          <w:color w:val="000000" w:themeColor="text1"/>
          <w:lang w:val="de-DE"/>
        </w:rPr>
        <w:t>世紀のイタリアでは激しく議論されたが、結局この「ルール違反」に関わる新たな「激情表現のルール」が修辞学の概念にもとづいて音楽論に導入される。この論は「音楽の激情論」とも呼ばれ、特にドイツの</w:t>
      </w:r>
      <w:r w:rsidR="00392A7B" w:rsidRPr="00A06A25">
        <w:rPr>
          <w:rFonts w:hint="eastAsia"/>
          <w:color w:val="000000" w:themeColor="text1"/>
          <w:lang w:val="de-DE"/>
        </w:rPr>
        <w:t>バロック時代の音楽論に</w:t>
      </w:r>
      <w:r w:rsidR="00774451" w:rsidRPr="00A06A25">
        <w:rPr>
          <w:rFonts w:hint="eastAsia"/>
          <w:color w:val="000000" w:themeColor="text1"/>
          <w:lang w:val="de-DE"/>
        </w:rPr>
        <w:t>おいて</w:t>
      </w:r>
      <w:r w:rsidR="00392A7B" w:rsidRPr="00A06A25">
        <w:rPr>
          <w:rFonts w:hint="eastAsia"/>
          <w:color w:val="000000" w:themeColor="text1"/>
          <w:lang w:val="de-DE"/>
        </w:rPr>
        <w:t>重要な流れの一つとなる。</w:t>
      </w:r>
    </w:p>
    <w:p w14:paraId="62B79F23" w14:textId="77777777" w:rsidR="00D442D6" w:rsidRPr="00F7566B" w:rsidRDefault="00D442D6" w:rsidP="00BF30F7">
      <w:pPr>
        <w:widowControl/>
        <w:autoSpaceDE w:val="0"/>
        <w:autoSpaceDN w:val="0"/>
        <w:jc w:val="left"/>
        <w:rPr>
          <w:color w:val="000000" w:themeColor="text1"/>
          <w:sz w:val="16"/>
          <w:szCs w:val="16"/>
          <w:lang w:val="de-DE"/>
        </w:rPr>
      </w:pPr>
    </w:p>
    <w:tbl>
      <w:tblPr>
        <w:tblStyle w:val="ae"/>
        <w:tblW w:w="0" w:type="auto"/>
        <w:tblLook w:val="04A0" w:firstRow="1" w:lastRow="0" w:firstColumn="1" w:lastColumn="0" w:noHBand="0" w:noVBand="1"/>
      </w:tblPr>
      <w:tblGrid>
        <w:gridCol w:w="4503"/>
        <w:gridCol w:w="5327"/>
      </w:tblGrid>
      <w:tr w:rsidR="00811D86" w14:paraId="2CE0BD5E" w14:textId="77777777" w:rsidTr="00690880">
        <w:tc>
          <w:tcPr>
            <w:tcW w:w="4503" w:type="dxa"/>
          </w:tcPr>
          <w:p w14:paraId="3D2C79D4" w14:textId="6E4A7F8C" w:rsidR="00811D86" w:rsidRPr="00774451" w:rsidRDefault="00811D86" w:rsidP="00811D86">
            <w:pPr>
              <w:widowControl/>
              <w:autoSpaceDE w:val="0"/>
              <w:autoSpaceDN w:val="0"/>
              <w:jc w:val="left"/>
              <w:rPr>
                <w:noProof/>
                <w:color w:val="000000" w:themeColor="text1"/>
                <w:sz w:val="22"/>
                <w:szCs w:val="22"/>
                <w:lang w:val="fr-FR"/>
              </w:rPr>
            </w:pPr>
            <w:r w:rsidRPr="00690880">
              <w:rPr>
                <w:noProof/>
                <w:color w:val="000000" w:themeColor="text1"/>
                <w:sz w:val="22"/>
                <w:szCs w:val="22"/>
                <w:lang w:val="de-DE"/>
              </w:rPr>
              <w:t xml:space="preserve">Figuræ in Musurgia nostra idem sunt præstantque, quod colores, tropi, atque varij modi dicendi in Rhetorica. Quemadmodum enim Rhetor artificioso troporum contextu Auditorem mouet nunc ad risum modo ad </w:t>
            </w:r>
            <w:r w:rsidRPr="00690880">
              <w:rPr>
                <w:noProof/>
                <w:color w:val="000000" w:themeColor="text1"/>
                <w:sz w:val="22"/>
                <w:szCs w:val="22"/>
                <w:lang w:val="ar-SA"/>
              </w:rPr>
              <w:t>planctum; subinde ad misericordiam, nonnunquam ad indignationem &amp; iracundiam, interdum ad amorem, pietatem &amp; iustitiam, aliquando ad contrarios hisce affectus, ita &amp; Musica artificioso clausularum siue periodorum harmonicarum contextu. [...] Sunt itaque duplices figuræ à Musicis considerandæ; Principales, &amp; minùs principales.</w:t>
            </w:r>
          </w:p>
          <w:p w14:paraId="5862F4B4" w14:textId="77777777" w:rsidR="00811D86" w:rsidRPr="00774451" w:rsidRDefault="00811D86" w:rsidP="00811D86">
            <w:pPr>
              <w:widowControl/>
              <w:autoSpaceDE w:val="0"/>
              <w:autoSpaceDN w:val="0"/>
              <w:jc w:val="left"/>
              <w:rPr>
                <w:noProof/>
                <w:color w:val="000000" w:themeColor="text1"/>
                <w:sz w:val="22"/>
                <w:szCs w:val="22"/>
                <w:lang w:val="fr-FR"/>
              </w:rPr>
            </w:pPr>
            <w:r w:rsidRPr="00774451">
              <w:rPr>
                <w:noProof/>
                <w:color w:val="000000" w:themeColor="text1"/>
                <w:sz w:val="22"/>
                <w:szCs w:val="22"/>
                <w:lang w:val="fr-FR"/>
              </w:rPr>
              <w:t xml:space="preserve">     Figuræ principales sunt commissura, Syncopatio, Fuga; Figuræ minùs principales sunt 12. Pausa, Repetitio, Climax, Complexum, Anaphora, Catachresis, Noema, Prosopopæia, Parrhesia, Aposiopesis, Paragoge, Apocope [...].</w:t>
            </w:r>
          </w:p>
          <w:p w14:paraId="67529161" w14:textId="77777777" w:rsidR="00F7566B" w:rsidRPr="00774451" w:rsidRDefault="00F7566B" w:rsidP="00811D86">
            <w:pPr>
              <w:widowControl/>
              <w:autoSpaceDE w:val="0"/>
              <w:autoSpaceDN w:val="0"/>
              <w:jc w:val="left"/>
              <w:rPr>
                <w:noProof/>
                <w:color w:val="000000" w:themeColor="text1"/>
                <w:sz w:val="22"/>
                <w:szCs w:val="22"/>
                <w:lang w:val="fr-FR"/>
              </w:rPr>
            </w:pPr>
          </w:p>
          <w:p w14:paraId="270A8099" w14:textId="65A016F8" w:rsidR="00F7566B" w:rsidRPr="00690880" w:rsidRDefault="00F7566B" w:rsidP="00811D86">
            <w:pPr>
              <w:widowControl/>
              <w:autoSpaceDE w:val="0"/>
              <w:autoSpaceDN w:val="0"/>
              <w:jc w:val="left"/>
              <w:rPr>
                <w:color w:val="000000" w:themeColor="text1"/>
                <w:sz w:val="22"/>
                <w:szCs w:val="22"/>
                <w:lang w:val="de-DE"/>
              </w:rPr>
            </w:pPr>
            <w:r w:rsidRPr="00690880">
              <w:rPr>
                <w:noProof/>
                <w:color w:val="000000" w:themeColor="text1"/>
                <w:sz w:val="22"/>
                <w:szCs w:val="22"/>
                <w:lang w:val="de-DE"/>
              </w:rPr>
              <w:t>Athanasius Kircher: Musurgia Universalis, Roma 1650</w:t>
            </w:r>
          </w:p>
        </w:tc>
        <w:tc>
          <w:tcPr>
            <w:tcW w:w="5327" w:type="dxa"/>
          </w:tcPr>
          <w:p w14:paraId="276FF974" w14:textId="0A892CB4" w:rsidR="00811D86" w:rsidRPr="00690880" w:rsidRDefault="00E01555" w:rsidP="00D442D6">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我が音楽</w:t>
            </w:r>
            <w:r w:rsidR="00D442D6" w:rsidRPr="00690880">
              <w:rPr>
                <w:rFonts w:hint="eastAsia"/>
                <w:color w:val="000000" w:themeColor="text1"/>
                <w:sz w:val="22"/>
                <w:szCs w:val="22"/>
                <w:lang w:val="de-DE"/>
              </w:rPr>
              <w:t>においてはフィグーラ（修辞技法）というのは、修辞学で教えられる「彩色」、「転義」、そして様々な表現法と同じものであり、同じく重要なものである。つまりあたかも演説者が転義を技巧的に詞に織り込むことによって聴者を笑わせたり泣かせたりして、次の瞬間で同情を、時に憤慨や怒気でも起こし、また別の時に愛、敬神、正義、あるいはその逆の激情を</w:t>
            </w:r>
            <w:r w:rsidRPr="00690880">
              <w:rPr>
                <w:rFonts w:hint="eastAsia"/>
                <w:color w:val="000000" w:themeColor="text1"/>
                <w:sz w:val="22"/>
                <w:szCs w:val="22"/>
                <w:lang w:val="de-DE"/>
              </w:rPr>
              <w:t>呼び起こす</w:t>
            </w:r>
            <w:r w:rsidR="00D442D6" w:rsidRPr="00690880">
              <w:rPr>
                <w:rFonts w:hint="eastAsia"/>
                <w:color w:val="000000" w:themeColor="text1"/>
                <w:sz w:val="22"/>
                <w:szCs w:val="22"/>
                <w:lang w:val="de-DE"/>
              </w:rPr>
              <w:t>と同様に、音楽も</w:t>
            </w:r>
            <w:r w:rsidR="00E40E8B" w:rsidRPr="00690880">
              <w:rPr>
                <w:rFonts w:hint="eastAsia"/>
                <w:color w:val="000000" w:themeColor="text1"/>
                <w:sz w:val="22"/>
                <w:szCs w:val="22"/>
                <w:lang w:val="de-DE"/>
              </w:rPr>
              <w:t>終止法と調和的なフレーズを技巧的に織り込むことによってそういう</w:t>
            </w:r>
            <w:r w:rsidR="00B1353F" w:rsidRPr="00690880">
              <w:rPr>
                <w:rFonts w:hint="eastAsia"/>
                <w:color w:val="000000" w:themeColor="text1"/>
                <w:sz w:val="22"/>
                <w:szCs w:val="22"/>
                <w:lang w:val="de-DE"/>
              </w:rPr>
              <w:t>効果をもたらす</w:t>
            </w:r>
            <w:r w:rsidR="00E40E8B" w:rsidRPr="00690880">
              <w:rPr>
                <w:rFonts w:hint="eastAsia"/>
                <w:color w:val="000000" w:themeColor="text1"/>
                <w:sz w:val="22"/>
                <w:szCs w:val="22"/>
                <w:lang w:val="de-DE"/>
              </w:rPr>
              <w:t>。</w:t>
            </w:r>
            <w:r w:rsidR="00943908" w:rsidRPr="00690880">
              <w:rPr>
                <w:rFonts w:hint="eastAsia"/>
                <w:color w:val="000000" w:themeColor="text1"/>
                <w:sz w:val="22"/>
                <w:szCs w:val="22"/>
                <w:lang w:val="de-DE"/>
              </w:rPr>
              <w:t>（中略）音楽で考慮すべきフィグーラは以下の</w:t>
            </w:r>
            <w:r w:rsidR="009D7200">
              <w:rPr>
                <w:rFonts w:hint="eastAsia"/>
                <w:color w:val="000000" w:themeColor="text1"/>
                <w:sz w:val="22"/>
                <w:szCs w:val="22"/>
                <w:lang w:val="de-DE"/>
              </w:rPr>
              <w:t>２</w:t>
            </w:r>
            <w:r w:rsidR="00943908" w:rsidRPr="00690880">
              <w:rPr>
                <w:rFonts w:hint="eastAsia"/>
                <w:color w:val="000000" w:themeColor="text1"/>
                <w:sz w:val="22"/>
                <w:szCs w:val="22"/>
                <w:lang w:val="de-DE"/>
              </w:rPr>
              <w:t>種類がある。曰く主要なフィグーラ、曰く主要でないフィグーラ。</w:t>
            </w:r>
          </w:p>
          <w:p w14:paraId="499E150A" w14:textId="591FA996" w:rsidR="00F7566B" w:rsidRPr="00690880" w:rsidRDefault="00943908" w:rsidP="00F7566B">
            <w:pPr>
              <w:widowControl/>
              <w:autoSpaceDE w:val="0"/>
              <w:autoSpaceDN w:val="0"/>
              <w:jc w:val="left"/>
              <w:rPr>
                <w:color w:val="000000" w:themeColor="text1"/>
                <w:sz w:val="22"/>
                <w:szCs w:val="22"/>
                <w:lang w:val="de-DE"/>
              </w:rPr>
            </w:pPr>
            <w:r w:rsidRPr="00690880">
              <w:rPr>
                <w:rFonts w:hint="eastAsia"/>
                <w:color w:val="000000" w:themeColor="text1"/>
                <w:sz w:val="22"/>
                <w:szCs w:val="22"/>
                <w:lang w:val="de-DE"/>
              </w:rPr>
              <w:t xml:space="preserve">　主要なフィグーラは</w:t>
            </w:r>
            <w:r w:rsidR="00F7566B" w:rsidRPr="00690880">
              <w:rPr>
                <w:rFonts w:hint="eastAsia"/>
                <w:color w:val="000000" w:themeColor="text1"/>
                <w:sz w:val="22"/>
                <w:szCs w:val="22"/>
                <w:lang w:val="de-DE"/>
              </w:rPr>
              <w:t>「結合」</w:t>
            </w:r>
            <w:r w:rsidR="00F7566B" w:rsidRPr="00690880">
              <w:rPr>
                <w:color w:val="000000" w:themeColor="text1"/>
                <w:sz w:val="22"/>
                <w:szCs w:val="22"/>
                <w:lang w:val="de-DE"/>
              </w:rPr>
              <w:t>[</w:t>
            </w:r>
            <w:r w:rsidR="00F7566B" w:rsidRPr="00690880">
              <w:rPr>
                <w:rFonts w:hint="eastAsia"/>
                <w:color w:val="000000" w:themeColor="text1"/>
                <w:sz w:val="22"/>
                <w:szCs w:val="22"/>
                <w:lang w:val="de-DE"/>
              </w:rPr>
              <w:t>掛留・経過音</w:t>
            </w:r>
            <w:r w:rsidR="00F7566B" w:rsidRPr="00690880">
              <w:rPr>
                <w:color w:val="000000" w:themeColor="text1"/>
                <w:sz w:val="22"/>
                <w:szCs w:val="22"/>
                <w:lang w:val="de-DE"/>
              </w:rPr>
              <w:t>]</w:t>
            </w:r>
            <w:r w:rsidR="00F7566B" w:rsidRPr="00690880">
              <w:rPr>
                <w:rFonts w:hint="eastAsia"/>
                <w:color w:val="000000" w:themeColor="text1"/>
                <w:sz w:val="22"/>
                <w:szCs w:val="22"/>
                <w:lang w:val="de-DE"/>
              </w:rPr>
              <w:t>、シンコペーション、フーガ。主要でないフィグーラは以下の</w:t>
            </w:r>
            <w:r w:rsidR="00F7566B" w:rsidRPr="00690880">
              <w:rPr>
                <w:color w:val="000000" w:themeColor="text1"/>
                <w:sz w:val="22"/>
                <w:szCs w:val="22"/>
                <w:lang w:val="de-DE"/>
              </w:rPr>
              <w:t>12</w:t>
            </w:r>
            <w:r w:rsidR="00F7566B" w:rsidRPr="00690880">
              <w:rPr>
                <w:rFonts w:hint="eastAsia"/>
                <w:color w:val="000000" w:themeColor="text1"/>
                <w:sz w:val="22"/>
                <w:szCs w:val="22"/>
                <w:lang w:val="de-DE"/>
              </w:rPr>
              <w:t>種類ある。休符、繰り返し</w:t>
            </w:r>
            <w:r w:rsidR="00CB25D2">
              <w:rPr>
                <w:rFonts w:hint="eastAsia"/>
                <w:color w:val="000000" w:themeColor="text1"/>
                <w:sz w:val="22"/>
                <w:szCs w:val="22"/>
                <w:lang w:val="de-DE"/>
              </w:rPr>
              <w:t>、クライマックス、抱合、首句反復、対立、暗示、擬人法、率直</w:t>
            </w:r>
            <w:r w:rsidR="00F7566B" w:rsidRPr="00690880">
              <w:rPr>
                <w:rFonts w:hint="eastAsia"/>
                <w:color w:val="000000" w:themeColor="text1"/>
                <w:sz w:val="22"/>
                <w:szCs w:val="22"/>
                <w:lang w:val="de-DE"/>
              </w:rPr>
              <w:t>な表現、頓絶法、伴う動作、省略。</w:t>
            </w:r>
          </w:p>
          <w:p w14:paraId="5099FE84" w14:textId="77777777" w:rsidR="00F7566B" w:rsidRPr="00690880" w:rsidRDefault="00F7566B" w:rsidP="00F7566B">
            <w:pPr>
              <w:widowControl/>
              <w:autoSpaceDE w:val="0"/>
              <w:autoSpaceDN w:val="0"/>
              <w:jc w:val="left"/>
              <w:rPr>
                <w:color w:val="000000" w:themeColor="text1"/>
                <w:sz w:val="22"/>
                <w:szCs w:val="22"/>
                <w:lang w:val="de-DE"/>
              </w:rPr>
            </w:pPr>
          </w:p>
          <w:p w14:paraId="58F43D4E" w14:textId="68D4796E" w:rsidR="00F7566B" w:rsidRPr="00690880" w:rsidRDefault="00F7566B" w:rsidP="00F7566B">
            <w:pPr>
              <w:widowControl/>
              <w:autoSpaceDE w:val="0"/>
              <w:autoSpaceDN w:val="0"/>
              <w:jc w:val="left"/>
              <w:rPr>
                <w:color w:val="000000" w:themeColor="text1"/>
                <w:sz w:val="22"/>
                <w:szCs w:val="22"/>
                <w:lang w:val="de-DE"/>
              </w:rPr>
            </w:pPr>
            <w:r w:rsidRPr="00690880">
              <w:rPr>
                <w:color w:val="000000" w:themeColor="text1"/>
                <w:sz w:val="22"/>
                <w:szCs w:val="22"/>
                <w:lang w:val="de-DE"/>
              </w:rPr>
              <w:t xml:space="preserve">A. </w:t>
            </w:r>
            <w:r w:rsidRPr="00690880">
              <w:rPr>
                <w:rFonts w:hint="eastAsia"/>
                <w:color w:val="000000" w:themeColor="text1"/>
                <w:sz w:val="22"/>
                <w:szCs w:val="22"/>
                <w:lang w:val="de-DE"/>
              </w:rPr>
              <w:t>キルヒャー</w:t>
            </w:r>
            <w:r w:rsidR="00E01555" w:rsidRPr="00690880">
              <w:rPr>
                <w:rFonts w:hint="eastAsia"/>
                <w:color w:val="000000" w:themeColor="text1"/>
                <w:sz w:val="22"/>
                <w:szCs w:val="22"/>
                <w:lang w:val="de-DE"/>
              </w:rPr>
              <w:t>著</w:t>
            </w:r>
            <w:r w:rsidRPr="00690880">
              <w:rPr>
                <w:rFonts w:hint="eastAsia"/>
                <w:color w:val="000000" w:themeColor="text1"/>
                <w:sz w:val="22"/>
                <w:szCs w:val="22"/>
                <w:lang w:val="de-DE"/>
              </w:rPr>
              <w:t>『普遍音楽』</w:t>
            </w:r>
            <w:r w:rsidR="00E01555" w:rsidRPr="00690880">
              <w:rPr>
                <w:rFonts w:hint="eastAsia"/>
                <w:color w:val="000000" w:themeColor="text1"/>
                <w:sz w:val="22"/>
                <w:szCs w:val="22"/>
                <w:lang w:val="de-DE"/>
              </w:rPr>
              <w:t>、</w:t>
            </w:r>
            <w:r w:rsidR="00E01555" w:rsidRPr="00690880">
              <w:rPr>
                <w:color w:val="000000" w:themeColor="text1"/>
                <w:sz w:val="22"/>
                <w:szCs w:val="22"/>
                <w:lang w:val="de-DE"/>
              </w:rPr>
              <w:t>1650</w:t>
            </w:r>
            <w:r w:rsidR="00E01555" w:rsidRPr="00690880">
              <w:rPr>
                <w:rFonts w:hint="eastAsia"/>
                <w:color w:val="000000" w:themeColor="text1"/>
                <w:sz w:val="22"/>
                <w:szCs w:val="22"/>
                <w:lang w:val="de-DE"/>
              </w:rPr>
              <w:t>年出版</w:t>
            </w:r>
          </w:p>
        </w:tc>
      </w:tr>
    </w:tbl>
    <w:p w14:paraId="5D063115" w14:textId="6AAE8D63" w:rsidR="00392A7B" w:rsidRDefault="00392A7B" w:rsidP="00BF30F7">
      <w:pPr>
        <w:widowControl/>
        <w:autoSpaceDE w:val="0"/>
        <w:autoSpaceDN w:val="0"/>
        <w:jc w:val="left"/>
        <w:rPr>
          <w:color w:val="000000" w:themeColor="text1"/>
          <w:lang w:val="de-DE"/>
        </w:rPr>
      </w:pPr>
    </w:p>
    <w:p w14:paraId="2F1AA122" w14:textId="14A56488" w:rsidR="00F36403" w:rsidRPr="002258E8" w:rsidRDefault="00F36403" w:rsidP="00BF30F7">
      <w:pPr>
        <w:widowControl/>
        <w:autoSpaceDE w:val="0"/>
        <w:autoSpaceDN w:val="0"/>
        <w:jc w:val="left"/>
        <w:rPr>
          <w:b/>
          <w:color w:val="000000" w:themeColor="text1"/>
          <w:sz w:val="28"/>
          <w:szCs w:val="28"/>
          <w:lang w:val="de-DE"/>
        </w:rPr>
      </w:pPr>
      <w:r w:rsidRPr="001A6A7C">
        <w:rPr>
          <w:b/>
          <w:color w:val="000000" w:themeColor="text1"/>
          <w:sz w:val="28"/>
          <w:szCs w:val="28"/>
          <w:lang w:val="de-DE"/>
        </w:rPr>
        <w:lastRenderedPageBreak/>
        <w:t>I</w:t>
      </w:r>
      <w:r>
        <w:rPr>
          <w:b/>
          <w:color w:val="000000" w:themeColor="text1"/>
          <w:sz w:val="28"/>
          <w:szCs w:val="28"/>
          <w:lang w:val="de-DE"/>
        </w:rPr>
        <w:t xml:space="preserve">II </w:t>
      </w:r>
      <w:r>
        <w:rPr>
          <w:rFonts w:hint="eastAsia"/>
          <w:b/>
          <w:color w:val="000000" w:themeColor="text1"/>
          <w:sz w:val="28"/>
          <w:szCs w:val="28"/>
          <w:lang w:val="de-DE"/>
        </w:rPr>
        <w:t>啓蒙主義</w:t>
      </w:r>
    </w:p>
    <w:p w14:paraId="1AEC40E3" w14:textId="63EEF676" w:rsidR="00392A7B" w:rsidRPr="009D7200" w:rsidRDefault="00392A7B" w:rsidP="00BF30F7">
      <w:pPr>
        <w:widowControl/>
        <w:autoSpaceDE w:val="0"/>
        <w:autoSpaceDN w:val="0"/>
        <w:jc w:val="left"/>
        <w:rPr>
          <w:color w:val="000000" w:themeColor="text1"/>
          <w:lang w:val="de-DE"/>
        </w:rPr>
      </w:pPr>
      <w:r w:rsidRPr="009D7200">
        <w:rPr>
          <w:rFonts w:hint="eastAsia"/>
          <w:color w:val="000000" w:themeColor="text1"/>
          <w:lang w:val="de-DE"/>
        </w:rPr>
        <w:t>修辞学の役割</w:t>
      </w:r>
      <w:r w:rsidR="00F36403" w:rsidRPr="009D7200">
        <w:rPr>
          <w:rFonts w:hint="eastAsia"/>
          <w:color w:val="000000" w:themeColor="text1"/>
          <w:lang w:val="de-DE"/>
        </w:rPr>
        <w:t xml:space="preserve">　その</w:t>
      </w:r>
      <w:r w:rsidR="00774451" w:rsidRPr="009D7200">
        <w:rPr>
          <w:rFonts w:hint="eastAsia"/>
          <w:color w:val="000000" w:themeColor="text1"/>
          <w:lang w:val="de-DE"/>
        </w:rPr>
        <w:t>2</w:t>
      </w:r>
    </w:p>
    <w:p w14:paraId="60B2E7DA" w14:textId="3022EF50" w:rsidR="00C31CB5" w:rsidRPr="009D7200" w:rsidRDefault="00C80ECE" w:rsidP="00774451">
      <w:pPr>
        <w:widowControl/>
        <w:autoSpaceDE w:val="0"/>
        <w:autoSpaceDN w:val="0"/>
        <w:ind w:firstLineChars="100" w:firstLine="240"/>
        <w:jc w:val="left"/>
        <w:rPr>
          <w:color w:val="000000" w:themeColor="text1"/>
          <w:lang w:val="de-DE"/>
        </w:rPr>
      </w:pPr>
      <w:r w:rsidRPr="009D7200">
        <w:rPr>
          <w:color w:val="000000" w:themeColor="text1"/>
          <w:lang w:val="de-DE"/>
        </w:rPr>
        <w:t>18</w:t>
      </w:r>
      <w:r w:rsidR="00F36403" w:rsidRPr="009D7200">
        <w:rPr>
          <w:rFonts w:hint="eastAsia"/>
          <w:color w:val="000000" w:themeColor="text1"/>
          <w:lang w:val="de-DE"/>
        </w:rPr>
        <w:t>世紀前半のドイツでは修辞学的な考え方が徐々に器楽に</w:t>
      </w:r>
      <w:r w:rsidR="00774451" w:rsidRPr="009D7200">
        <w:rPr>
          <w:rFonts w:hint="eastAsia"/>
          <w:color w:val="000000" w:themeColor="text1"/>
          <w:lang w:val="de-DE"/>
        </w:rPr>
        <w:t>も適用され</w:t>
      </w:r>
      <w:r w:rsidR="00F36403" w:rsidRPr="009D7200">
        <w:rPr>
          <w:rFonts w:hint="eastAsia"/>
          <w:color w:val="000000" w:themeColor="text1"/>
          <w:lang w:val="de-DE"/>
        </w:rPr>
        <w:t>た。それには時代背景として啓蒙主義があった。つまり全てのものに説明</w:t>
      </w:r>
      <w:r w:rsidR="00774451" w:rsidRPr="009D7200">
        <w:rPr>
          <w:rFonts w:hint="eastAsia"/>
          <w:color w:val="000000" w:themeColor="text1"/>
          <w:lang w:val="de-DE"/>
        </w:rPr>
        <w:t>可能な理由があるという啓蒙主義の信仰箇条にもとづいて、それまで</w:t>
      </w:r>
      <w:r w:rsidR="00F36403" w:rsidRPr="009D7200">
        <w:rPr>
          <w:rFonts w:hint="eastAsia"/>
          <w:color w:val="000000" w:themeColor="text1"/>
          <w:lang w:val="de-DE"/>
        </w:rPr>
        <w:t>神秘とされてい</w:t>
      </w:r>
      <w:r w:rsidR="00774451" w:rsidRPr="009D7200">
        <w:rPr>
          <w:rFonts w:hint="eastAsia"/>
          <w:color w:val="000000" w:themeColor="text1"/>
          <w:lang w:val="de-DE"/>
        </w:rPr>
        <w:t>た</w:t>
      </w:r>
      <w:r w:rsidR="00F36403" w:rsidRPr="009D7200">
        <w:rPr>
          <w:rFonts w:hint="eastAsia"/>
          <w:color w:val="000000" w:themeColor="text1"/>
          <w:lang w:val="de-DE"/>
        </w:rPr>
        <w:t>調和の効果についても、研究すれば説明できると考えられた。そして器楽論（曲の構造論、演奏論、鑑賞論）が急激に発展し、今日でも音楽の専門家に読まれる理論文献が</w:t>
      </w:r>
      <w:r w:rsidR="00690880" w:rsidRPr="009D7200">
        <w:rPr>
          <w:rFonts w:hint="eastAsia"/>
          <w:color w:val="000000" w:themeColor="text1"/>
          <w:lang w:val="de-DE"/>
        </w:rPr>
        <w:t>た</w:t>
      </w:r>
      <w:r w:rsidR="00F36403" w:rsidRPr="009D7200">
        <w:rPr>
          <w:rFonts w:hint="eastAsia"/>
          <w:color w:val="000000" w:themeColor="text1"/>
          <w:lang w:val="de-DE"/>
        </w:rPr>
        <w:t>くさん執筆され出版された。</w:t>
      </w:r>
      <w:r w:rsidR="00F03392" w:rsidRPr="009D7200">
        <w:rPr>
          <w:rFonts w:hint="eastAsia"/>
          <w:color w:val="000000" w:themeColor="text1"/>
          <w:lang w:val="de-DE"/>
        </w:rPr>
        <w:t>その中で新たに修辞学が</w:t>
      </w:r>
      <w:r w:rsidR="00F03392" w:rsidRPr="009D7200">
        <w:rPr>
          <w:rFonts w:hint="eastAsia"/>
          <w:color w:val="000000" w:themeColor="text1"/>
          <w:em w:val="dot"/>
          <w:lang w:val="de-DE"/>
        </w:rPr>
        <w:t>比喩的に</w:t>
      </w:r>
      <w:r w:rsidR="00F03392" w:rsidRPr="009D7200">
        <w:rPr>
          <w:rFonts w:hint="eastAsia"/>
          <w:color w:val="000000" w:themeColor="text1"/>
          <w:lang w:val="de-DE"/>
        </w:rPr>
        <w:t>扱われ、詞が付いていない器楽の旋律も</w:t>
      </w:r>
      <w:r w:rsidR="00F03392" w:rsidRPr="009D7200">
        <w:rPr>
          <w:rFonts w:hint="eastAsia"/>
          <w:color w:val="000000" w:themeColor="text1"/>
          <w:em w:val="dot"/>
          <w:lang w:val="de-DE"/>
        </w:rPr>
        <w:t>詞の様に</w:t>
      </w:r>
      <w:r w:rsidR="00F03392" w:rsidRPr="009D7200">
        <w:rPr>
          <w:rFonts w:hint="eastAsia"/>
          <w:color w:val="000000" w:themeColor="text1"/>
          <w:lang w:val="de-DE"/>
        </w:rPr>
        <w:t>人に話しかけるものだとされた。</w:t>
      </w:r>
      <w:r w:rsidRPr="009D7200">
        <w:rPr>
          <w:color w:val="000000" w:themeColor="text1"/>
          <w:lang w:val="de-DE"/>
        </w:rPr>
        <w:t>18</w:t>
      </w:r>
      <w:r w:rsidR="00F03392" w:rsidRPr="009D7200">
        <w:rPr>
          <w:rFonts w:hint="eastAsia"/>
          <w:color w:val="000000" w:themeColor="text1"/>
          <w:lang w:val="de-DE"/>
        </w:rPr>
        <w:t>世紀前半の修辞学的音楽論を</w:t>
      </w:r>
      <w:r w:rsidR="004C4A44" w:rsidRPr="009D7200">
        <w:rPr>
          <w:rFonts w:hint="eastAsia"/>
          <w:color w:val="000000" w:themeColor="text1"/>
          <w:lang w:val="de-DE"/>
        </w:rPr>
        <w:t>徹底的に</w:t>
      </w:r>
      <w:r w:rsidR="00F03392" w:rsidRPr="009D7200">
        <w:rPr>
          <w:rFonts w:hint="eastAsia"/>
          <w:color w:val="000000" w:themeColor="text1"/>
          <w:lang w:val="de-DE"/>
        </w:rPr>
        <w:t>展開したヨーハン・マッテゾン（</w:t>
      </w:r>
      <w:r w:rsidR="006E4F1F" w:rsidRPr="009D7200">
        <w:rPr>
          <w:rFonts w:hint="eastAsia"/>
          <w:color w:val="000000" w:themeColor="text1"/>
          <w:lang w:val="de-DE"/>
        </w:rPr>
        <w:t>下記参照</w:t>
      </w:r>
      <w:r w:rsidR="00CB25D2" w:rsidRPr="009D7200">
        <w:rPr>
          <w:rFonts w:hint="eastAsia"/>
          <w:color w:val="000000" w:themeColor="text1"/>
          <w:lang w:val="de-DE"/>
        </w:rPr>
        <w:t>）が言うには音楽は</w:t>
      </w:r>
      <w:r w:rsidR="00F03392" w:rsidRPr="009D7200">
        <w:rPr>
          <w:color w:val="000000" w:themeColor="text1"/>
          <w:lang w:val="de-DE"/>
        </w:rPr>
        <w:t>Klangrede</w:t>
      </w:r>
      <w:r w:rsidR="00F03392" w:rsidRPr="009D7200">
        <w:rPr>
          <w:rFonts w:hint="eastAsia"/>
          <w:color w:val="000000" w:themeColor="text1"/>
          <w:lang w:val="de-DE"/>
        </w:rPr>
        <w:t>（「響きの演説」）である。</w:t>
      </w:r>
    </w:p>
    <w:p w14:paraId="2F19ED54" w14:textId="77777777" w:rsidR="006E4F1F" w:rsidRDefault="006E4F1F" w:rsidP="00BF30F7">
      <w:pPr>
        <w:widowControl/>
        <w:autoSpaceDE w:val="0"/>
        <w:autoSpaceDN w:val="0"/>
        <w:jc w:val="left"/>
        <w:rPr>
          <w:color w:val="000000" w:themeColor="text1"/>
          <w:lang w:val="de-DE"/>
        </w:rPr>
      </w:pPr>
    </w:p>
    <w:p w14:paraId="48A6769F" w14:textId="4635E224" w:rsidR="006C39ED" w:rsidRDefault="006C39ED" w:rsidP="00BF30F7">
      <w:pPr>
        <w:widowControl/>
        <w:autoSpaceDE w:val="0"/>
        <w:autoSpaceDN w:val="0"/>
        <w:jc w:val="left"/>
        <w:rPr>
          <w:color w:val="000000" w:themeColor="text1"/>
          <w:lang w:val="de-DE"/>
        </w:rPr>
      </w:pPr>
      <w:r>
        <w:rPr>
          <w:noProof/>
        </w:rPr>
        <w:drawing>
          <wp:inline distT="0" distB="0" distL="0" distR="0" wp14:anchorId="60FE5B3F" wp14:editId="2AFC4EC1">
            <wp:extent cx="6120000" cy="3248342"/>
            <wp:effectExtent l="0" t="0" r="1905" b="3175"/>
            <wp:docPr id="1" name="図 1" descr="그림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그림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3248342"/>
                    </a:xfrm>
                    <a:prstGeom prst="rect">
                      <a:avLst/>
                    </a:prstGeom>
                    <a:noFill/>
                    <a:ln>
                      <a:noFill/>
                    </a:ln>
                  </pic:spPr>
                </pic:pic>
              </a:graphicData>
            </a:graphic>
          </wp:inline>
        </w:drawing>
      </w:r>
    </w:p>
    <w:p w14:paraId="269907AE" w14:textId="017A9E0C" w:rsidR="006C39ED" w:rsidRDefault="002A52B2" w:rsidP="00BF30F7">
      <w:pPr>
        <w:widowControl/>
        <w:autoSpaceDE w:val="0"/>
        <w:autoSpaceDN w:val="0"/>
        <w:jc w:val="left"/>
        <w:rPr>
          <w:color w:val="000000" w:themeColor="text1"/>
          <w:lang w:val="de-DE"/>
        </w:rPr>
      </w:pPr>
      <w:r>
        <w:rPr>
          <w:noProof/>
        </w:rPr>
        <mc:AlternateContent>
          <mc:Choice Requires="wps">
            <w:drawing>
              <wp:anchor distT="0" distB="0" distL="114300" distR="114300" simplePos="0" relativeHeight="251677696" behindDoc="0" locked="0" layoutInCell="1" allowOverlap="1" wp14:anchorId="580DE78F" wp14:editId="7B741153">
                <wp:simplePos x="0" y="0"/>
                <wp:positionH relativeFrom="column">
                  <wp:posOffset>4752340</wp:posOffset>
                </wp:positionH>
                <wp:positionV relativeFrom="paragraph">
                  <wp:posOffset>2376170</wp:posOffset>
                </wp:positionV>
                <wp:extent cx="846360" cy="180720"/>
                <wp:effectExtent l="0" t="0" r="17780" b="22860"/>
                <wp:wrapNone/>
                <wp:docPr id="14" name="正方形/長方形 14"/>
                <wp:cNvGraphicFramePr/>
                <a:graphic xmlns:a="http://schemas.openxmlformats.org/drawingml/2006/main">
                  <a:graphicData uri="http://schemas.microsoft.com/office/word/2010/wordprocessingShape">
                    <wps:wsp>
                      <wps:cNvSpPr/>
                      <wps:spPr>
                        <a:xfrm>
                          <a:off x="0" y="0"/>
                          <a:ext cx="8463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74.2pt;margin-top:187.1pt;width:66.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77B1FB2F" wp14:editId="682E17C1">
                <wp:simplePos x="0" y="0"/>
                <wp:positionH relativeFrom="column">
                  <wp:posOffset>3600450</wp:posOffset>
                </wp:positionH>
                <wp:positionV relativeFrom="paragraph">
                  <wp:posOffset>1998345</wp:posOffset>
                </wp:positionV>
                <wp:extent cx="799920" cy="180720"/>
                <wp:effectExtent l="0" t="0" r="13335" b="22860"/>
                <wp:wrapNone/>
                <wp:docPr id="13" name="正方形/長方形 13"/>
                <wp:cNvGraphicFramePr/>
                <a:graphic xmlns:a="http://schemas.openxmlformats.org/drawingml/2006/main">
                  <a:graphicData uri="http://schemas.microsoft.com/office/word/2010/wordprocessingShape">
                    <wps:wsp>
                      <wps:cNvSpPr/>
                      <wps:spPr>
                        <a:xfrm>
                          <a:off x="0" y="0"/>
                          <a:ext cx="799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83.5pt;margin-top:157.35pt;width:63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" filled="f" strokecolor="black [3213]" strokeweight="1pt"/>
            </w:pict>
          </mc:Fallback>
        </mc:AlternateContent>
      </w:r>
      <w:r>
        <w:rPr>
          <w:noProof/>
        </w:rPr>
        <mc:AlternateContent>
          <mc:Choice Requires="wps">
            <w:drawing>
              <wp:anchor distT="0" distB="0" distL="114300" distR="114300" simplePos="0" relativeHeight="251673600" behindDoc="0" locked="0" layoutInCell="1" allowOverlap="1" wp14:anchorId="4235C8EB" wp14:editId="0D5B621E">
                <wp:simplePos x="0" y="0"/>
                <wp:positionH relativeFrom="column">
                  <wp:posOffset>1008380</wp:posOffset>
                </wp:positionH>
                <wp:positionV relativeFrom="paragraph">
                  <wp:posOffset>1980565</wp:posOffset>
                </wp:positionV>
                <wp:extent cx="759960" cy="180720"/>
                <wp:effectExtent l="0" t="0" r="27940" b="22860"/>
                <wp:wrapNone/>
                <wp:docPr id="12" name="正方形/長方形 12"/>
                <wp:cNvGraphicFramePr/>
                <a:graphic xmlns:a="http://schemas.openxmlformats.org/drawingml/2006/main">
                  <a:graphicData uri="http://schemas.microsoft.com/office/word/2010/wordprocessingShape">
                    <wps:wsp>
                      <wps:cNvSpPr/>
                      <wps:spPr>
                        <a:xfrm>
                          <a:off x="0" y="0"/>
                          <a:ext cx="75996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9.4pt;margin-top:155.95pt;width:59.8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" filled="f" strokecolor="black [3213]" strokeweight="1pt"/>
            </w:pict>
          </mc:Fallback>
        </mc:AlternateContent>
      </w:r>
      <w:r w:rsidR="006C39ED">
        <w:rPr>
          <w:noProof/>
        </w:rPr>
        <mc:AlternateContent>
          <mc:Choice Requires="wps">
            <w:drawing>
              <wp:anchor distT="0" distB="0" distL="114300" distR="114300" simplePos="0" relativeHeight="251671552" behindDoc="0" locked="0" layoutInCell="1" allowOverlap="1" wp14:anchorId="7CF72161" wp14:editId="0191C7F4">
                <wp:simplePos x="0" y="0"/>
                <wp:positionH relativeFrom="column">
                  <wp:posOffset>2916555</wp:posOffset>
                </wp:positionH>
                <wp:positionV relativeFrom="paragraph">
                  <wp:posOffset>1800225</wp:posOffset>
                </wp:positionV>
                <wp:extent cx="763920" cy="180720"/>
                <wp:effectExtent l="0" t="0" r="23495" b="22860"/>
                <wp:wrapNone/>
                <wp:docPr id="11" name="正方形/長方形 11"/>
                <wp:cNvGraphicFramePr/>
                <a:graphic xmlns:a="http://schemas.openxmlformats.org/drawingml/2006/main">
                  <a:graphicData uri="http://schemas.microsoft.com/office/word/2010/wordprocessingShape">
                    <wps:wsp>
                      <wps:cNvSpPr/>
                      <wps:spPr>
                        <a:xfrm>
                          <a:off x="0" y="0"/>
                          <a:ext cx="7639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229.65pt;margin-top:141.75pt;width:60.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" filled="f" strokecolor="black [3213]" strokeweight="1pt"/>
            </w:pict>
          </mc:Fallback>
        </mc:AlternateContent>
      </w:r>
      <w:r w:rsidR="006C39ED">
        <w:rPr>
          <w:noProof/>
        </w:rPr>
        <mc:AlternateContent>
          <mc:Choice Requires="wps">
            <w:drawing>
              <wp:anchor distT="0" distB="0" distL="114300" distR="114300" simplePos="0" relativeHeight="251669504" behindDoc="0" locked="0" layoutInCell="1" allowOverlap="1" wp14:anchorId="1D458D79" wp14:editId="3B5C9481">
                <wp:simplePos x="0" y="0"/>
                <wp:positionH relativeFrom="column">
                  <wp:posOffset>36195</wp:posOffset>
                </wp:positionH>
                <wp:positionV relativeFrom="paragraph">
                  <wp:posOffset>1652905</wp:posOffset>
                </wp:positionV>
                <wp:extent cx="915120" cy="180720"/>
                <wp:effectExtent l="0" t="0" r="24765" b="22860"/>
                <wp:wrapNone/>
                <wp:docPr id="10" name="正方形/長方形 10"/>
                <wp:cNvGraphicFramePr/>
                <a:graphic xmlns:a="http://schemas.openxmlformats.org/drawingml/2006/main">
                  <a:graphicData uri="http://schemas.microsoft.com/office/word/2010/wordprocessingShape">
                    <wps:wsp>
                      <wps:cNvSpPr/>
                      <wps:spPr>
                        <a:xfrm>
                          <a:off x="0" y="0"/>
                          <a:ext cx="91512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85pt;margin-top:130.15pt;width:72.0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&#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67456" behindDoc="0" locked="0" layoutInCell="1" allowOverlap="1" wp14:anchorId="130D8894" wp14:editId="603FA97C">
                <wp:simplePos x="0" y="0"/>
                <wp:positionH relativeFrom="column">
                  <wp:posOffset>3657600</wp:posOffset>
                </wp:positionH>
                <wp:positionV relativeFrom="paragraph">
                  <wp:posOffset>1457960</wp:posOffset>
                </wp:positionV>
                <wp:extent cx="483480" cy="180720"/>
                <wp:effectExtent l="0" t="0" r="24765" b="22860"/>
                <wp:wrapNone/>
                <wp:docPr id="9" name="正方形/長方形 9"/>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in;margin-top:114.8pt;width:38.0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" filled="f" strokecolor="black [3213]" strokeweight="1pt"/>
            </w:pict>
          </mc:Fallback>
        </mc:AlternateContent>
      </w:r>
      <w:r w:rsidR="006C39ED">
        <w:rPr>
          <w:noProof/>
        </w:rPr>
        <mc:AlternateContent>
          <mc:Choice Requires="wps">
            <w:drawing>
              <wp:anchor distT="0" distB="0" distL="114300" distR="114300" simplePos="0" relativeHeight="251665408" behindDoc="0" locked="0" layoutInCell="1" allowOverlap="1" wp14:anchorId="009D71F7" wp14:editId="17FAB8AF">
                <wp:simplePos x="0" y="0"/>
                <wp:positionH relativeFrom="column">
                  <wp:posOffset>4752340</wp:posOffset>
                </wp:positionH>
                <wp:positionV relativeFrom="paragraph">
                  <wp:posOffset>935990</wp:posOffset>
                </wp:positionV>
                <wp:extent cx="483480" cy="180720"/>
                <wp:effectExtent l="0" t="0" r="24765" b="22860"/>
                <wp:wrapNone/>
                <wp:docPr id="8" name="正方形/長方形 8"/>
                <wp:cNvGraphicFramePr/>
                <a:graphic xmlns:a="http://schemas.openxmlformats.org/drawingml/2006/main">
                  <a:graphicData uri="http://schemas.microsoft.com/office/word/2010/wordprocessingShape">
                    <wps:wsp>
                      <wps:cNvSpPr/>
                      <wps:spPr>
                        <a:xfrm>
                          <a:off x="0" y="0"/>
                          <a:ext cx="4834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74.2pt;margin-top:73.7pt;width:38.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3360" behindDoc="0" locked="0" layoutInCell="1" allowOverlap="1" wp14:anchorId="6F8C4B82" wp14:editId="665B7FC7">
                <wp:simplePos x="0" y="0"/>
                <wp:positionH relativeFrom="column">
                  <wp:posOffset>1692275</wp:posOffset>
                </wp:positionH>
                <wp:positionV relativeFrom="paragraph">
                  <wp:posOffset>558165</wp:posOffset>
                </wp:positionV>
                <wp:extent cx="605880" cy="180720"/>
                <wp:effectExtent l="0" t="0" r="29210" b="22860"/>
                <wp:wrapNone/>
                <wp:docPr id="7" name="正方形/長方形 7"/>
                <wp:cNvGraphicFramePr/>
                <a:graphic xmlns:a="http://schemas.openxmlformats.org/drawingml/2006/main">
                  <a:graphicData uri="http://schemas.microsoft.com/office/word/2010/wordprocessingShape">
                    <wps:wsp>
                      <wps:cNvSpPr/>
                      <wps:spPr>
                        <a:xfrm>
                          <a:off x="0" y="0"/>
                          <a:ext cx="6058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3.25pt;margin-top:43.95pt;width:47.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" filled="f" strokecolor="black [3213]" strokeweight="1pt"/>
            </w:pict>
          </mc:Fallback>
        </mc:AlternateContent>
      </w:r>
      <w:r w:rsidR="006C39ED">
        <w:rPr>
          <w:noProof/>
        </w:rPr>
        <mc:AlternateContent>
          <mc:Choice Requires="wps">
            <w:drawing>
              <wp:anchor distT="0" distB="0" distL="114300" distR="114300" simplePos="0" relativeHeight="251661312" behindDoc="0" locked="0" layoutInCell="1" allowOverlap="1" wp14:anchorId="6DA0BFBA" wp14:editId="0754D9E5">
                <wp:simplePos x="0" y="0"/>
                <wp:positionH relativeFrom="column">
                  <wp:posOffset>828040</wp:posOffset>
                </wp:positionH>
                <wp:positionV relativeFrom="paragraph">
                  <wp:posOffset>558165</wp:posOffset>
                </wp:positionV>
                <wp:extent cx="530280" cy="18072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53028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5.2pt;margin-top:43.95pt;width:41.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" filled="f" strokecolor="black [3213]" strokeweight="1pt"/>
            </w:pict>
          </mc:Fallback>
        </mc:AlternateContent>
      </w:r>
      <w:r w:rsidR="006C39ED">
        <w:rPr>
          <w:noProof/>
        </w:rPr>
        <mc:AlternateContent>
          <mc:Choice Requires="wps">
            <w:drawing>
              <wp:anchor distT="0" distB="0" distL="114300" distR="114300" simplePos="0" relativeHeight="251659264" behindDoc="0" locked="0" layoutInCell="1" allowOverlap="1" wp14:anchorId="03E14220" wp14:editId="232F2220">
                <wp:simplePos x="0" y="0"/>
                <wp:positionH relativeFrom="column">
                  <wp:posOffset>3708400</wp:posOffset>
                </wp:positionH>
                <wp:positionV relativeFrom="paragraph">
                  <wp:posOffset>215900</wp:posOffset>
                </wp:positionV>
                <wp:extent cx="1002600" cy="180720"/>
                <wp:effectExtent l="0" t="0" r="13970" b="22860"/>
                <wp:wrapNone/>
                <wp:docPr id="5" name="正方形/長方形 5"/>
                <wp:cNvGraphicFramePr/>
                <a:graphic xmlns:a="http://schemas.openxmlformats.org/drawingml/2006/main">
                  <a:graphicData uri="http://schemas.microsoft.com/office/word/2010/wordprocessingShape">
                    <wps:wsp>
                      <wps:cNvSpPr/>
                      <wps:spPr>
                        <a:xfrm>
                          <a:off x="0" y="0"/>
                          <a:ext cx="1002600" cy="1807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92pt;margin-top:17pt;width:78.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" filled="f" strokecolor="black [3213]" strokeweight="1pt"/>
            </w:pict>
          </mc:Fallback>
        </mc:AlternateContent>
      </w:r>
      <w:r w:rsidR="006C39ED">
        <w:rPr>
          <w:noProof/>
        </w:rPr>
        <w:drawing>
          <wp:inline distT="0" distB="0" distL="0" distR="0" wp14:anchorId="3C17D16B" wp14:editId="180645D8">
            <wp:extent cx="6116320" cy="3142889"/>
            <wp:effectExtent l="0" t="0" r="5080" b="6985"/>
            <wp:docPr id="2" name="図 2" descr="그림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그림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142889"/>
                    </a:xfrm>
                    <a:prstGeom prst="rect">
                      <a:avLst/>
                    </a:prstGeom>
                    <a:noFill/>
                    <a:ln>
                      <a:noFill/>
                    </a:ln>
                  </pic:spPr>
                </pic:pic>
              </a:graphicData>
            </a:graphic>
          </wp:inline>
        </w:drawing>
      </w:r>
    </w:p>
    <w:p w14:paraId="0E896E5B" w14:textId="60E83453" w:rsidR="006C39ED" w:rsidRDefault="002A52B2" w:rsidP="00BF30F7">
      <w:pPr>
        <w:widowControl/>
        <w:autoSpaceDE w:val="0"/>
        <w:autoSpaceDN w:val="0"/>
        <w:jc w:val="left"/>
        <w:rPr>
          <w:color w:val="000000" w:themeColor="text1"/>
          <w:lang w:val="de-DE"/>
        </w:rPr>
      </w:pPr>
      <w:r>
        <w:rPr>
          <w:noProof/>
        </w:rPr>
        <w:lastRenderedPageBreak/>
        <mc:AlternateContent>
          <mc:Choice Requires="wps">
            <w:drawing>
              <wp:anchor distT="0" distB="0" distL="114300" distR="114300" simplePos="0" relativeHeight="251679744" behindDoc="0" locked="0" layoutInCell="1" allowOverlap="1" wp14:anchorId="472C3123" wp14:editId="4A8CC3A8">
                <wp:simplePos x="0" y="0"/>
                <wp:positionH relativeFrom="column">
                  <wp:posOffset>0</wp:posOffset>
                </wp:positionH>
                <wp:positionV relativeFrom="paragraph">
                  <wp:posOffset>791845</wp:posOffset>
                </wp:positionV>
                <wp:extent cx="6057900" cy="769620"/>
                <wp:effectExtent l="0" t="0" r="38100" b="17780"/>
                <wp:wrapNone/>
                <wp:docPr id="15" name="正方形/長方形 15"/>
                <wp:cNvGraphicFramePr/>
                <a:graphic xmlns:a="http://schemas.openxmlformats.org/drawingml/2006/main">
                  <a:graphicData uri="http://schemas.microsoft.com/office/word/2010/wordprocessingShape">
                    <wps:wsp>
                      <wps:cNvSpPr/>
                      <wps:spPr>
                        <a:xfrm>
                          <a:off x="0" y="0"/>
                          <a:ext cx="6057900" cy="769620"/>
                        </a:xfrm>
                        <a:prstGeom prst="rect">
                          <a:avLst/>
                        </a:prstGeom>
                        <a:no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0;margin-top:62.35pt;width:477pt;height:6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" filled="f" strokecolor="black [3213]" strokeweight="1pt"/>
            </w:pict>
          </mc:Fallback>
        </mc:AlternateContent>
      </w:r>
      <w:r w:rsidR="006C39ED">
        <w:rPr>
          <w:noProof/>
        </w:rPr>
        <w:drawing>
          <wp:inline distT="0" distB="0" distL="0" distR="0" wp14:anchorId="0E690E36" wp14:editId="23B4326F">
            <wp:extent cx="6120000" cy="1552904"/>
            <wp:effectExtent l="0" t="0" r="1905" b="0"/>
            <wp:docPr id="4" name="図 4" descr="그림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그림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1552904"/>
                    </a:xfrm>
                    <a:prstGeom prst="rect">
                      <a:avLst/>
                    </a:prstGeom>
                    <a:noFill/>
                    <a:ln>
                      <a:noFill/>
                    </a:ln>
                  </pic:spPr>
                </pic:pic>
              </a:graphicData>
            </a:graphic>
          </wp:inline>
        </w:drawing>
      </w:r>
    </w:p>
    <w:p w14:paraId="4DC7DE9F" w14:textId="77777777" w:rsidR="006C39ED" w:rsidRDefault="006C39ED" w:rsidP="00BF30F7">
      <w:pPr>
        <w:widowControl/>
        <w:autoSpaceDE w:val="0"/>
        <w:autoSpaceDN w:val="0"/>
        <w:jc w:val="left"/>
        <w:rPr>
          <w:color w:val="000000" w:themeColor="text1"/>
          <w:lang w:val="de-DE"/>
        </w:rPr>
      </w:pPr>
    </w:p>
    <w:p w14:paraId="52FF8D49" w14:textId="3BCCFBAD" w:rsidR="006C39ED" w:rsidRPr="00D44BAC" w:rsidRDefault="006C39ED" w:rsidP="00774451">
      <w:pPr>
        <w:widowControl/>
        <w:autoSpaceDE w:val="0"/>
        <w:autoSpaceDN w:val="0"/>
        <w:ind w:firstLineChars="100" w:firstLine="240"/>
        <w:jc w:val="left"/>
        <w:rPr>
          <w:color w:val="000000" w:themeColor="text1"/>
          <w:lang w:val="de-DE"/>
        </w:rPr>
      </w:pPr>
      <w:r w:rsidRPr="00D44BAC">
        <w:rPr>
          <w:rFonts w:hint="eastAsia"/>
          <w:color w:val="000000" w:themeColor="text1"/>
          <w:lang w:val="de-DE"/>
        </w:rPr>
        <w:t>マッテゾンの『完全なる楽長』</w:t>
      </w:r>
      <w:r w:rsidRPr="00D44BAC">
        <w:rPr>
          <w:color w:val="000000" w:themeColor="text1"/>
          <w:lang w:val="de-DE"/>
        </w:rPr>
        <w:t>224</w:t>
      </w:r>
      <w:r w:rsidRPr="00D44BAC">
        <w:rPr>
          <w:rFonts w:hint="eastAsia"/>
          <w:color w:val="000000" w:themeColor="text1"/>
          <w:lang w:val="de-DE"/>
        </w:rPr>
        <w:t>〜</w:t>
      </w:r>
      <w:r w:rsidRPr="00D44BAC">
        <w:rPr>
          <w:color w:val="000000" w:themeColor="text1"/>
          <w:lang w:val="de-DE"/>
        </w:rPr>
        <w:t>225</w:t>
      </w:r>
      <w:r w:rsidR="00CB25D2" w:rsidRPr="00D44BAC">
        <w:rPr>
          <w:rFonts w:hint="eastAsia"/>
          <w:color w:val="000000" w:themeColor="text1"/>
          <w:lang w:val="de-DE"/>
        </w:rPr>
        <w:t>頁による、あるメヌエットの分析。五線譜の下</w:t>
      </w:r>
      <w:r w:rsidR="00544B39" w:rsidRPr="00D44BAC">
        <w:rPr>
          <w:rFonts w:hint="eastAsia"/>
          <w:color w:val="000000" w:themeColor="text1"/>
          <w:lang w:val="de-DE"/>
        </w:rPr>
        <w:t>の</w:t>
      </w:r>
      <w:r w:rsidR="00CB25D2" w:rsidRPr="00D44BAC">
        <w:rPr>
          <w:rFonts w:hint="eastAsia"/>
          <w:color w:val="000000" w:themeColor="text1"/>
          <w:lang w:val="de-DE"/>
        </w:rPr>
        <w:t>コンマ、セミコロ</w:t>
      </w:r>
      <w:r w:rsidRPr="00D44BAC">
        <w:rPr>
          <w:rFonts w:hint="eastAsia"/>
          <w:color w:val="000000" w:themeColor="text1"/>
          <w:lang w:val="de-DE"/>
        </w:rPr>
        <w:t>ン、コロン、ピリオドの</w:t>
      </w:r>
      <w:r w:rsidR="00774451" w:rsidRPr="00D44BAC">
        <w:rPr>
          <w:rFonts w:hint="eastAsia"/>
          <w:color w:val="000000" w:themeColor="text1"/>
          <w:lang w:val="de-DE"/>
        </w:rPr>
        <w:t>よう</w:t>
      </w:r>
      <w:r w:rsidRPr="00D44BAC">
        <w:rPr>
          <w:rFonts w:hint="eastAsia"/>
          <w:color w:val="000000" w:themeColor="text1"/>
          <w:lang w:val="de-DE"/>
        </w:rPr>
        <w:t>な印が音楽の区切りを指している。五線譜の上に書かれ</w:t>
      </w:r>
      <w:r w:rsidR="00544B39" w:rsidRPr="00D44BAC">
        <w:rPr>
          <w:rFonts w:hint="eastAsia"/>
          <w:color w:val="000000" w:themeColor="text1"/>
          <w:lang w:val="de-DE"/>
        </w:rPr>
        <w:t>ている</w:t>
      </w:r>
      <w:r w:rsidRPr="00D44BAC">
        <w:rPr>
          <w:rFonts w:hint="eastAsia"/>
          <w:color w:val="000000" w:themeColor="text1"/>
          <w:lang w:val="de-DE"/>
        </w:rPr>
        <w:t>のは韻律法に関わる印で、普通は欧米語の韻文の分析に使われる。</w:t>
      </w:r>
      <w:r w:rsidR="00CB25D2" w:rsidRPr="00D44BAC">
        <w:rPr>
          <w:rFonts w:hint="eastAsia"/>
          <w:color w:val="000000" w:themeColor="text1"/>
          <w:lang w:val="de-DE"/>
        </w:rPr>
        <w:t>ここで音楽に応用された文法学や韻律学の用語を四角</w:t>
      </w:r>
      <w:r w:rsidR="002A52B2" w:rsidRPr="00D44BAC">
        <w:rPr>
          <w:rFonts w:hint="eastAsia"/>
          <w:color w:val="000000" w:themeColor="text1"/>
          <w:lang w:val="de-DE"/>
        </w:rPr>
        <w:t>で囲んだ。その多くはマッテゾンが初めて音楽に応用し、一部のみが後で音楽用語として普及した。</w:t>
      </w:r>
      <w:r w:rsidR="00315A67" w:rsidRPr="00D44BAC">
        <w:rPr>
          <w:rFonts w:hint="eastAsia"/>
          <w:color w:val="000000" w:themeColor="text1"/>
          <w:lang w:val="de-DE"/>
        </w:rPr>
        <w:t>具体的に</w:t>
      </w:r>
      <w:r w:rsidR="00E24285" w:rsidRPr="00D44BAC">
        <w:rPr>
          <w:rFonts w:hint="eastAsia"/>
          <w:color w:val="000000" w:themeColor="text1"/>
          <w:lang w:val="de-DE"/>
        </w:rPr>
        <w:t>は</w:t>
      </w:r>
      <w:r w:rsidR="00315A67" w:rsidRPr="00D44BAC">
        <w:rPr>
          <w:rFonts w:hint="eastAsia"/>
          <w:color w:val="000000" w:themeColor="text1"/>
          <w:lang w:val="de-DE"/>
        </w:rPr>
        <w:t>以下の単語が使われている。</w:t>
      </w:r>
    </w:p>
    <w:p w14:paraId="5609558B" w14:textId="474E9934" w:rsidR="00315A67" w:rsidRPr="00D44BAC" w:rsidRDefault="00315A67" w:rsidP="00BF30F7">
      <w:pPr>
        <w:widowControl/>
        <w:autoSpaceDE w:val="0"/>
        <w:autoSpaceDN w:val="0"/>
        <w:jc w:val="left"/>
        <w:rPr>
          <w:color w:val="000000" w:themeColor="text1"/>
          <w:lang w:val="de-DE"/>
        </w:rPr>
      </w:pPr>
      <w:r w:rsidRPr="00D44BAC">
        <w:rPr>
          <w:color w:val="000000" w:themeColor="text1"/>
          <w:lang w:val="de-DE"/>
        </w:rPr>
        <w:t>Paragraphus</w:t>
      </w:r>
      <w:r w:rsidRPr="00D44BAC">
        <w:rPr>
          <w:rFonts w:hint="eastAsia"/>
          <w:color w:val="000000" w:themeColor="text1"/>
          <w:lang w:val="de-DE"/>
        </w:rPr>
        <w:t>（段落）、</w:t>
      </w:r>
      <w:r w:rsidRPr="00D44BAC">
        <w:rPr>
          <w:color w:val="000000" w:themeColor="text1"/>
          <w:lang w:val="de-DE"/>
        </w:rPr>
        <w:t>Satz</w:t>
      </w:r>
      <w:r w:rsidRPr="00D44BAC">
        <w:rPr>
          <w:rFonts w:hint="eastAsia"/>
          <w:color w:val="000000" w:themeColor="text1"/>
          <w:lang w:val="de-DE"/>
        </w:rPr>
        <w:t>（文、＝</w:t>
      </w:r>
      <w:r w:rsidRPr="00D44BAC">
        <w:rPr>
          <w:color w:val="000000" w:themeColor="text1"/>
          <w:lang w:val="de-DE"/>
        </w:rPr>
        <w:t>Periodus</w:t>
      </w:r>
      <w:r w:rsidRPr="00D44BAC">
        <w:rPr>
          <w:rFonts w:hint="eastAsia"/>
          <w:color w:val="000000" w:themeColor="text1"/>
          <w:lang w:val="de-DE"/>
        </w:rPr>
        <w:t>ピリオド）、</w:t>
      </w:r>
      <w:r w:rsidR="00A86456" w:rsidRPr="00D44BAC">
        <w:rPr>
          <w:color w:val="000000" w:themeColor="text1"/>
          <w:lang w:val="de-DE"/>
        </w:rPr>
        <w:t>Punct</w:t>
      </w:r>
      <w:r w:rsidR="00A86456" w:rsidRPr="00D44BAC">
        <w:rPr>
          <w:rFonts w:hint="eastAsia"/>
          <w:color w:val="000000" w:themeColor="text1"/>
          <w:lang w:val="de-DE"/>
        </w:rPr>
        <w:t>（完全終止を表す印）、</w:t>
      </w:r>
      <w:r w:rsidR="00A86456" w:rsidRPr="00D44BAC">
        <w:rPr>
          <w:color w:val="000000" w:themeColor="text1"/>
          <w:lang w:val="de-DE"/>
        </w:rPr>
        <w:t>Colon</w:t>
      </w:r>
      <w:r w:rsidR="00A86456" w:rsidRPr="00D44BAC">
        <w:rPr>
          <w:rFonts w:hint="eastAsia"/>
          <w:color w:val="000000" w:themeColor="text1"/>
          <w:lang w:val="de-DE"/>
        </w:rPr>
        <w:t>（コロン）、</w:t>
      </w:r>
      <w:r w:rsidR="00A86456" w:rsidRPr="00D44BAC">
        <w:rPr>
          <w:color w:val="000000" w:themeColor="text1"/>
          <w:lang w:val="de-DE"/>
        </w:rPr>
        <w:t>Semicolon</w:t>
      </w:r>
      <w:r w:rsidR="00A86456" w:rsidRPr="00D44BAC">
        <w:rPr>
          <w:rFonts w:hint="eastAsia"/>
          <w:color w:val="000000" w:themeColor="text1"/>
          <w:lang w:val="de-DE"/>
        </w:rPr>
        <w:t>（セミコロ</w:t>
      </w:r>
      <w:r w:rsidR="00A86456" w:rsidRPr="00D44BAC">
        <w:rPr>
          <w:rFonts w:hint="eastAsia"/>
          <w:color w:val="000000" w:themeColor="text1"/>
          <w:lang w:val="de-DE"/>
        </w:rPr>
        <w:t>N</w:t>
      </w:r>
      <w:r w:rsidR="00A86456" w:rsidRPr="00D44BAC">
        <w:rPr>
          <w:rFonts w:hint="eastAsia"/>
          <w:color w:val="000000" w:themeColor="text1"/>
          <w:lang w:val="de-DE"/>
        </w:rPr>
        <w:t>）、</w:t>
      </w:r>
      <w:r w:rsidR="00A86456" w:rsidRPr="00D44BAC">
        <w:rPr>
          <w:color w:val="000000" w:themeColor="text1"/>
          <w:lang w:val="de-DE"/>
        </w:rPr>
        <w:t>Comma</w:t>
      </w:r>
      <w:r w:rsidR="00A86456" w:rsidRPr="00D44BAC">
        <w:rPr>
          <w:rFonts w:hint="eastAsia"/>
          <w:color w:val="000000" w:themeColor="text1"/>
          <w:lang w:val="de-DE"/>
        </w:rPr>
        <w:t>（コンマ</w:t>
      </w:r>
      <w:r w:rsidR="00D44BAC">
        <w:rPr>
          <w:rFonts w:hint="eastAsia"/>
          <w:color w:val="000000" w:themeColor="text1"/>
          <w:lang w:val="de-DE"/>
        </w:rPr>
        <w:t>、</w:t>
      </w:r>
      <w:r w:rsidR="002C5750" w:rsidRPr="00D44BAC">
        <w:rPr>
          <w:rFonts w:hint="eastAsia"/>
          <w:color w:val="000000" w:themeColor="text1"/>
          <w:lang w:val="de-DE"/>
        </w:rPr>
        <w:t>＝</w:t>
      </w:r>
      <w:r w:rsidR="002C5750" w:rsidRPr="00D44BAC">
        <w:rPr>
          <w:color w:val="000000" w:themeColor="text1"/>
          <w:lang w:val="de-DE"/>
        </w:rPr>
        <w:t>Beistrichlein</w:t>
      </w:r>
      <w:r w:rsidR="00A86456" w:rsidRPr="00D44BAC">
        <w:rPr>
          <w:rFonts w:hint="eastAsia"/>
          <w:color w:val="000000" w:themeColor="text1"/>
          <w:lang w:val="de-DE"/>
        </w:rPr>
        <w:t>）</w:t>
      </w:r>
      <w:r w:rsidR="002C5750" w:rsidRPr="00D44BAC">
        <w:rPr>
          <w:rFonts w:hint="eastAsia"/>
          <w:color w:val="000000" w:themeColor="text1"/>
          <w:lang w:val="de-DE"/>
        </w:rPr>
        <w:t>、</w:t>
      </w:r>
      <w:r w:rsidR="002C5750" w:rsidRPr="00D44BAC">
        <w:rPr>
          <w:color w:val="000000" w:themeColor="text1"/>
          <w:lang w:val="de-DE"/>
        </w:rPr>
        <w:t>Emphasis</w:t>
      </w:r>
      <w:r w:rsidR="002C5750" w:rsidRPr="00D44BAC">
        <w:rPr>
          <w:rFonts w:hint="eastAsia"/>
          <w:color w:val="000000" w:themeColor="text1"/>
          <w:lang w:val="de-DE"/>
        </w:rPr>
        <w:t>（強調）、</w:t>
      </w:r>
      <w:r w:rsidR="002C5750" w:rsidRPr="00D44BAC">
        <w:rPr>
          <w:color w:val="000000" w:themeColor="text1"/>
          <w:lang w:val="de-DE"/>
        </w:rPr>
        <w:t>Klang-Fuss</w:t>
      </w:r>
      <w:r w:rsidR="002C5750" w:rsidRPr="00D44BAC">
        <w:rPr>
          <w:rFonts w:hint="eastAsia"/>
          <w:color w:val="000000" w:themeColor="text1"/>
          <w:lang w:val="de-DE"/>
        </w:rPr>
        <w:t>（音楽の脚）</w:t>
      </w:r>
    </w:p>
    <w:p w14:paraId="30DC15DE" w14:textId="77777777" w:rsidR="006C39ED" w:rsidRDefault="006C39ED" w:rsidP="00BF30F7">
      <w:pPr>
        <w:widowControl/>
        <w:autoSpaceDE w:val="0"/>
        <w:autoSpaceDN w:val="0"/>
        <w:jc w:val="left"/>
        <w:rPr>
          <w:color w:val="000000" w:themeColor="text1"/>
          <w:lang w:val="de-DE"/>
        </w:rPr>
      </w:pPr>
    </w:p>
    <w:p w14:paraId="063FB227" w14:textId="77777777" w:rsidR="006C39ED" w:rsidRDefault="006C39ED" w:rsidP="00BF30F7">
      <w:pPr>
        <w:widowControl/>
        <w:autoSpaceDE w:val="0"/>
        <w:autoSpaceDN w:val="0"/>
        <w:jc w:val="left"/>
        <w:rPr>
          <w:color w:val="000000" w:themeColor="text1"/>
          <w:lang w:val="de-DE"/>
        </w:rPr>
      </w:pPr>
    </w:p>
    <w:p w14:paraId="56A7D29B" w14:textId="0B2DCA2F" w:rsidR="0068739A" w:rsidRDefault="0068739A" w:rsidP="00BF30F7">
      <w:pPr>
        <w:widowControl/>
        <w:autoSpaceDE w:val="0"/>
        <w:autoSpaceDN w:val="0"/>
        <w:jc w:val="left"/>
        <w:rPr>
          <w:color w:val="000000" w:themeColor="text1"/>
          <w:lang w:val="de-DE"/>
        </w:rPr>
      </w:pPr>
      <w:r>
        <w:rPr>
          <w:rFonts w:hint="eastAsia"/>
          <w:color w:val="000000" w:themeColor="text1"/>
          <w:lang w:val="de-DE"/>
        </w:rPr>
        <w:t xml:space="preserve">③　</w:t>
      </w:r>
      <w:r w:rsidRPr="00774451">
        <w:rPr>
          <w:rFonts w:hint="eastAsia"/>
          <w:color w:val="000000" w:themeColor="text1"/>
          <w:lang w:val="de-DE"/>
        </w:rPr>
        <w:t xml:space="preserve">基礎知識　</w:t>
      </w:r>
      <w:r w:rsidRPr="00774451">
        <w:rPr>
          <w:color w:val="000000" w:themeColor="text1"/>
          <w:lang w:val="de-DE"/>
        </w:rPr>
        <w:t>18</w:t>
      </w:r>
      <w:r w:rsidRPr="00774451">
        <w:rPr>
          <w:rFonts w:hint="eastAsia"/>
          <w:color w:val="000000" w:themeColor="text1"/>
          <w:lang w:val="de-DE"/>
        </w:rPr>
        <w:t>世紀の重要な音楽論</w:t>
      </w:r>
    </w:p>
    <w:p w14:paraId="1C76AA04" w14:textId="1BD7CD9A" w:rsidR="006E4F1F" w:rsidRPr="00D44BAC" w:rsidRDefault="00774451" w:rsidP="00A40755">
      <w:pPr>
        <w:widowControl/>
        <w:autoSpaceDE w:val="0"/>
        <w:autoSpaceDN w:val="0"/>
        <w:ind w:left="120" w:hangingChars="50" w:hanging="120"/>
        <w:jc w:val="left"/>
        <w:rPr>
          <w:color w:val="000000" w:themeColor="text1"/>
          <w:lang w:val="de-DE"/>
        </w:rPr>
      </w:pPr>
      <w:r w:rsidRPr="00D44BAC">
        <w:rPr>
          <w:rFonts w:hint="eastAsia"/>
          <w:color w:val="000000" w:themeColor="text1"/>
          <w:lang w:val="de-DE"/>
        </w:rPr>
        <w:t>1</w:t>
      </w:r>
      <w:r w:rsidR="006E4F1F" w:rsidRPr="00D44BAC">
        <w:rPr>
          <w:rFonts w:hint="eastAsia"/>
          <w:color w:val="000000" w:themeColor="text1"/>
          <w:lang w:val="de-DE"/>
        </w:rPr>
        <w:t xml:space="preserve">　作曲論：ヨハン・マッテゾン（</w:t>
      </w:r>
      <w:r w:rsidR="006E4F1F" w:rsidRPr="00D44BAC">
        <w:rPr>
          <w:color w:val="000000" w:themeColor="text1"/>
          <w:lang w:val="de-DE"/>
        </w:rPr>
        <w:t>Johann Mattheson, 1681–1764</w:t>
      </w:r>
      <w:r w:rsidR="006E4F1F" w:rsidRPr="00D44BAC">
        <w:rPr>
          <w:rFonts w:hint="eastAsia"/>
          <w:color w:val="000000" w:themeColor="text1"/>
          <w:lang w:val="de-DE"/>
        </w:rPr>
        <w:t>）の</w:t>
      </w:r>
      <w:r w:rsidR="00903B7A" w:rsidRPr="00D44BAC">
        <w:rPr>
          <w:rFonts w:hint="eastAsia"/>
          <w:color w:val="000000" w:themeColor="text1"/>
          <w:lang w:val="de-DE"/>
        </w:rPr>
        <w:t>『</w:t>
      </w:r>
      <w:r w:rsidR="006E4F1F" w:rsidRPr="00D44BAC">
        <w:rPr>
          <w:rFonts w:hint="eastAsia"/>
          <w:color w:val="000000" w:themeColor="text1"/>
          <w:lang w:val="de-DE"/>
        </w:rPr>
        <w:t>完全なる楽長</w:t>
      </w:r>
      <w:r w:rsidR="00903B7A" w:rsidRPr="00D44BAC">
        <w:rPr>
          <w:rFonts w:hint="eastAsia"/>
          <w:color w:val="000000" w:themeColor="text1"/>
          <w:lang w:val="de-DE"/>
        </w:rPr>
        <w:t>』</w:t>
      </w:r>
      <w:r w:rsidR="006E4F1F" w:rsidRPr="00D44BAC">
        <w:rPr>
          <w:rFonts w:hint="eastAsia"/>
          <w:color w:val="000000" w:themeColor="text1"/>
          <w:lang w:val="de-DE"/>
        </w:rPr>
        <w:t>(</w:t>
      </w:r>
      <w:r w:rsidR="006E4F1F" w:rsidRPr="00D44BAC">
        <w:rPr>
          <w:color w:val="000000" w:themeColor="text1"/>
          <w:lang w:val="de-DE"/>
        </w:rPr>
        <w:t>1739</w:t>
      </w:r>
      <w:r w:rsidR="006E4F1F" w:rsidRPr="00D44BAC">
        <w:rPr>
          <w:rFonts w:hint="eastAsia"/>
          <w:color w:val="000000" w:themeColor="text1"/>
          <w:lang w:val="de-DE"/>
        </w:rPr>
        <w:t>)</w:t>
      </w:r>
      <w:r w:rsidR="00A40755" w:rsidRPr="00D44BAC">
        <w:rPr>
          <w:rFonts w:hint="eastAsia"/>
          <w:color w:val="000000" w:themeColor="text1"/>
          <w:lang w:val="de-DE"/>
        </w:rPr>
        <w:t>――</w:t>
      </w:r>
      <w:r w:rsidR="006E4F1F" w:rsidRPr="00D44BAC">
        <w:rPr>
          <w:rFonts w:hint="eastAsia"/>
          <w:color w:val="000000" w:themeColor="text1"/>
          <w:lang w:val="de-DE"/>
        </w:rPr>
        <w:t>音楽を修辞学的に説明した作曲論</w:t>
      </w:r>
    </w:p>
    <w:p w14:paraId="19DB0803" w14:textId="55DF4240" w:rsidR="006E4F1F" w:rsidRPr="00D44BAC" w:rsidRDefault="00774451" w:rsidP="006E4F1F">
      <w:pPr>
        <w:widowControl/>
        <w:autoSpaceDE w:val="0"/>
        <w:autoSpaceDN w:val="0"/>
        <w:jc w:val="left"/>
        <w:rPr>
          <w:color w:val="000000" w:themeColor="text1"/>
          <w:lang w:val="de-DE"/>
        </w:rPr>
      </w:pPr>
      <w:r w:rsidRPr="00D44BAC">
        <w:rPr>
          <w:rFonts w:hint="eastAsia"/>
          <w:color w:val="000000" w:themeColor="text1"/>
          <w:lang w:val="de-DE"/>
        </w:rPr>
        <w:t>2</w:t>
      </w:r>
      <w:r w:rsidR="006E4F1F" w:rsidRPr="00D44BAC">
        <w:rPr>
          <w:rFonts w:hint="eastAsia"/>
          <w:color w:val="000000" w:themeColor="text1"/>
          <w:lang w:val="de-DE"/>
        </w:rPr>
        <w:t xml:space="preserve">　鑑賞論：レオンハルト・オイラー（</w:t>
      </w:r>
      <w:r w:rsidR="006E4F1F" w:rsidRPr="00D44BAC">
        <w:rPr>
          <w:color w:val="000000" w:themeColor="text1"/>
          <w:lang w:val="de-DE"/>
        </w:rPr>
        <w:t>Leonhard Euler, 1707–1783</w:t>
      </w:r>
      <w:r w:rsidR="006E4F1F" w:rsidRPr="00D44BAC">
        <w:rPr>
          <w:rFonts w:hint="eastAsia"/>
          <w:color w:val="000000" w:themeColor="text1"/>
          <w:lang w:val="de-DE"/>
        </w:rPr>
        <w:t>）の</w:t>
      </w:r>
      <w:r w:rsidR="00903B7A" w:rsidRPr="00D44BAC">
        <w:rPr>
          <w:rFonts w:hint="eastAsia"/>
          <w:color w:val="000000" w:themeColor="text1"/>
          <w:lang w:val="de-DE"/>
        </w:rPr>
        <w:t>『</w:t>
      </w:r>
      <w:r w:rsidR="006E4F1F" w:rsidRPr="00D44BAC">
        <w:rPr>
          <w:rFonts w:hint="eastAsia"/>
          <w:color w:val="000000" w:themeColor="text1"/>
          <w:lang w:val="de-DE"/>
        </w:rPr>
        <w:t>新音楽論への試み</w:t>
      </w:r>
      <w:r w:rsidR="00903B7A" w:rsidRPr="00D44BAC">
        <w:rPr>
          <w:rFonts w:hint="eastAsia"/>
          <w:color w:val="000000" w:themeColor="text1"/>
          <w:lang w:val="de-DE"/>
        </w:rPr>
        <w:t>』</w:t>
      </w:r>
      <w:r w:rsidR="006E4F1F" w:rsidRPr="00D44BAC">
        <w:rPr>
          <w:rFonts w:hint="eastAsia"/>
          <w:color w:val="000000" w:themeColor="text1"/>
          <w:lang w:val="de-DE"/>
        </w:rPr>
        <w:t>(</w:t>
      </w:r>
      <w:r w:rsidR="006E4F1F" w:rsidRPr="00D44BAC">
        <w:rPr>
          <w:color w:val="000000" w:themeColor="text1"/>
          <w:lang w:val="de-DE"/>
        </w:rPr>
        <w:t>1739</w:t>
      </w:r>
      <w:r w:rsidR="006E4F1F" w:rsidRPr="00D44BAC">
        <w:rPr>
          <w:rFonts w:hint="eastAsia"/>
          <w:color w:val="000000" w:themeColor="text1"/>
          <w:lang w:val="de-DE"/>
        </w:rPr>
        <w:t>)</w:t>
      </w:r>
      <w:r w:rsidRPr="00D44BAC">
        <w:rPr>
          <w:rFonts w:hint="eastAsia"/>
          <w:color w:val="000000" w:themeColor="text1"/>
          <w:lang w:val="de-DE"/>
        </w:rPr>
        <w:t>――</w:t>
      </w:r>
      <w:r w:rsidR="006E4F1F" w:rsidRPr="00D44BAC">
        <w:rPr>
          <w:rFonts w:hint="eastAsia"/>
          <w:color w:val="000000" w:themeColor="text1"/>
          <w:lang w:val="de-DE"/>
        </w:rPr>
        <w:t>音楽の効果を心理学・物理・数学的に説明した音楽効果論</w:t>
      </w:r>
    </w:p>
    <w:p w14:paraId="784D2BD4" w14:textId="43CFC4D1" w:rsidR="006E4F1F" w:rsidRPr="00D44BAC" w:rsidRDefault="00774451" w:rsidP="006E4F1F">
      <w:pPr>
        <w:widowControl/>
        <w:autoSpaceDE w:val="0"/>
        <w:autoSpaceDN w:val="0"/>
        <w:jc w:val="left"/>
        <w:rPr>
          <w:color w:val="000000" w:themeColor="text1"/>
          <w:lang w:val="de-DE"/>
        </w:rPr>
      </w:pPr>
      <w:r w:rsidRPr="00D44BAC">
        <w:rPr>
          <w:rFonts w:hint="eastAsia"/>
          <w:color w:val="000000" w:themeColor="text1"/>
          <w:lang w:val="de-DE"/>
        </w:rPr>
        <w:t xml:space="preserve">3 </w:t>
      </w:r>
      <w:r w:rsidR="006E4F1F" w:rsidRPr="00D44BAC">
        <w:rPr>
          <w:rFonts w:hint="eastAsia"/>
          <w:color w:val="000000" w:themeColor="text1"/>
          <w:lang w:val="de-DE"/>
        </w:rPr>
        <w:t>演奏論：</w:t>
      </w:r>
      <w:r w:rsidR="006E4F1F" w:rsidRPr="00D44BAC">
        <w:rPr>
          <w:color w:val="000000" w:themeColor="text1"/>
          <w:lang w:val="de-DE"/>
        </w:rPr>
        <w:t>1</w:t>
      </w:r>
      <w:r w:rsidR="00AA7A84">
        <w:rPr>
          <w:color w:val="000000" w:themeColor="text1"/>
          <w:lang w:val="de-DE"/>
        </w:rPr>
        <w:t>7</w:t>
      </w:r>
      <w:r w:rsidR="006E4F1F" w:rsidRPr="00D44BAC">
        <w:rPr>
          <w:color w:val="000000" w:themeColor="text1"/>
          <w:lang w:val="de-DE"/>
        </w:rPr>
        <w:t>50</w:t>
      </w:r>
      <w:r w:rsidR="006E4F1F" w:rsidRPr="00D44BAC">
        <w:rPr>
          <w:rFonts w:hint="eastAsia"/>
          <w:color w:val="000000" w:themeColor="text1"/>
          <w:lang w:val="de-DE"/>
        </w:rPr>
        <w:t>年</w:t>
      </w:r>
      <w:r w:rsidR="0040576B" w:rsidRPr="00D44BAC">
        <w:rPr>
          <w:rFonts w:hint="eastAsia"/>
          <w:color w:val="000000" w:themeColor="text1"/>
          <w:lang w:val="de-DE"/>
        </w:rPr>
        <w:t>ごろ</w:t>
      </w:r>
      <w:r w:rsidR="006E4F1F" w:rsidRPr="00D44BAC">
        <w:rPr>
          <w:rFonts w:hint="eastAsia"/>
          <w:color w:val="000000" w:themeColor="text1"/>
          <w:lang w:val="de-DE"/>
        </w:rPr>
        <w:t>から重要な演奏論が複数出版されているが、有名なのは例えば</w:t>
      </w:r>
      <w:r w:rsidR="006E4F1F" w:rsidRPr="00D44BAC">
        <w:rPr>
          <w:color w:val="000000" w:themeColor="text1"/>
          <w:lang w:val="de-DE"/>
        </w:rPr>
        <w:t>C</w:t>
      </w:r>
      <w:r w:rsidRPr="00D44BAC">
        <w:rPr>
          <w:rFonts w:hint="eastAsia"/>
          <w:color w:val="000000" w:themeColor="text1"/>
          <w:lang w:val="de-DE"/>
        </w:rPr>
        <w:t xml:space="preserve">. </w:t>
      </w:r>
      <w:r w:rsidR="006E4F1F" w:rsidRPr="00D44BAC">
        <w:rPr>
          <w:color w:val="000000" w:themeColor="text1"/>
          <w:lang w:val="de-DE"/>
        </w:rPr>
        <w:t>Ph</w:t>
      </w:r>
      <w:r w:rsidRPr="00D44BAC">
        <w:rPr>
          <w:rFonts w:hint="eastAsia"/>
          <w:color w:val="000000" w:themeColor="text1"/>
          <w:lang w:val="de-DE"/>
        </w:rPr>
        <w:t xml:space="preserve">. </w:t>
      </w:r>
      <w:r w:rsidR="006E4F1F" w:rsidRPr="00D44BAC">
        <w:rPr>
          <w:color w:val="000000" w:themeColor="text1"/>
          <w:lang w:val="de-DE"/>
        </w:rPr>
        <w:t>E</w:t>
      </w:r>
      <w:r w:rsidRPr="00D44BAC">
        <w:rPr>
          <w:rFonts w:hint="eastAsia"/>
          <w:color w:val="000000" w:themeColor="text1"/>
          <w:lang w:val="de-DE"/>
        </w:rPr>
        <w:t xml:space="preserve">. </w:t>
      </w:r>
      <w:r w:rsidR="006E4F1F" w:rsidRPr="00D44BAC">
        <w:rPr>
          <w:rFonts w:hint="eastAsia"/>
          <w:color w:val="000000" w:themeColor="text1"/>
          <w:lang w:val="de-DE"/>
        </w:rPr>
        <w:t>バッハ（</w:t>
      </w:r>
      <w:r w:rsidR="006E4F1F" w:rsidRPr="00D44BAC">
        <w:rPr>
          <w:color w:val="000000" w:themeColor="text1"/>
          <w:lang w:val="de-DE"/>
        </w:rPr>
        <w:t xml:space="preserve">Carl Philipp Emanuel Bach, 1714–1788, </w:t>
      </w:r>
      <w:r w:rsidR="006E4F1F" w:rsidRPr="00D44BAC">
        <w:rPr>
          <w:color w:val="000000" w:themeColor="text1"/>
          <w:lang w:val="de-DE" w:eastAsia="ko-KR"/>
        </w:rPr>
        <w:t>J.S. Bach</w:t>
      </w:r>
      <w:r w:rsidR="006E4F1F" w:rsidRPr="00D44BAC">
        <w:rPr>
          <w:rFonts w:hint="eastAsia"/>
          <w:color w:val="000000" w:themeColor="text1"/>
          <w:lang w:val="de-DE"/>
        </w:rPr>
        <w:t>の子）の</w:t>
      </w:r>
      <w:r w:rsidR="00903B7A" w:rsidRPr="00D44BAC">
        <w:rPr>
          <w:rFonts w:hint="eastAsia"/>
          <w:color w:val="000000" w:themeColor="text1"/>
          <w:lang w:val="de-DE"/>
        </w:rPr>
        <w:t>『</w:t>
      </w:r>
      <w:r w:rsidR="006E4F1F" w:rsidRPr="00D44BAC">
        <w:rPr>
          <w:rFonts w:hint="eastAsia"/>
          <w:color w:val="000000" w:themeColor="text1"/>
          <w:lang w:val="de-DE"/>
        </w:rPr>
        <w:t>正しいクラヴィーア奏法への試論</w:t>
      </w:r>
      <w:r w:rsidR="00903B7A" w:rsidRPr="00D44BAC">
        <w:rPr>
          <w:rFonts w:hint="eastAsia"/>
          <w:color w:val="000000" w:themeColor="text1"/>
          <w:lang w:val="de-DE"/>
        </w:rPr>
        <w:t>』</w:t>
      </w:r>
      <w:r w:rsidR="006E4F1F" w:rsidRPr="00D44BAC">
        <w:rPr>
          <w:color w:val="000000" w:themeColor="text1"/>
          <w:lang w:val="de-DE"/>
        </w:rPr>
        <w:t>(1</w:t>
      </w:r>
      <w:r w:rsidR="00AA7A84">
        <w:rPr>
          <w:color w:val="000000" w:themeColor="text1"/>
          <w:lang w:val="de-DE"/>
        </w:rPr>
        <w:t>7</w:t>
      </w:r>
      <w:bookmarkStart w:id="0" w:name="_GoBack"/>
      <w:bookmarkEnd w:id="0"/>
      <w:r w:rsidR="006E4F1F" w:rsidRPr="00D44BAC">
        <w:rPr>
          <w:color w:val="000000" w:themeColor="text1"/>
          <w:lang w:val="de-DE"/>
        </w:rPr>
        <w:t>53)</w:t>
      </w:r>
      <w:r w:rsidR="006E4F1F" w:rsidRPr="00D44BAC">
        <w:rPr>
          <w:rFonts w:hint="eastAsia"/>
          <w:color w:val="000000" w:themeColor="text1"/>
          <w:lang w:val="de-DE"/>
        </w:rPr>
        <w:t>と</w:t>
      </w:r>
      <w:r w:rsidR="006E4F1F" w:rsidRPr="00D44BAC">
        <w:rPr>
          <w:color w:val="000000" w:themeColor="text1"/>
          <w:lang w:val="de-DE"/>
        </w:rPr>
        <w:t>L</w:t>
      </w:r>
      <w:r w:rsidR="00A40755" w:rsidRPr="00D44BAC">
        <w:rPr>
          <w:rFonts w:hint="eastAsia"/>
          <w:color w:val="000000" w:themeColor="text1"/>
          <w:lang w:val="de-DE"/>
        </w:rPr>
        <w:t xml:space="preserve">. </w:t>
      </w:r>
      <w:r w:rsidR="006E4F1F" w:rsidRPr="00D44BAC">
        <w:rPr>
          <w:rFonts w:hint="eastAsia"/>
          <w:color w:val="000000" w:themeColor="text1"/>
          <w:lang w:val="de-DE"/>
        </w:rPr>
        <w:t>モーツァルト（</w:t>
      </w:r>
      <w:r w:rsidR="006E4F1F" w:rsidRPr="00D44BAC">
        <w:rPr>
          <w:color w:val="000000" w:themeColor="text1"/>
          <w:lang w:val="de-DE"/>
        </w:rPr>
        <w:t xml:space="preserve">Leopold Mozart, 1719–1787, </w:t>
      </w:r>
      <w:r w:rsidR="006E4F1F" w:rsidRPr="00D44BAC">
        <w:rPr>
          <w:color w:val="000000" w:themeColor="text1"/>
          <w:lang w:val="de-DE" w:eastAsia="ko-KR"/>
        </w:rPr>
        <w:t>W.A. Mozart</w:t>
      </w:r>
      <w:r w:rsidR="006E4F1F" w:rsidRPr="00D44BAC">
        <w:rPr>
          <w:rFonts w:hint="eastAsia"/>
          <w:color w:val="000000" w:themeColor="text1"/>
          <w:lang w:val="de-DE"/>
        </w:rPr>
        <w:t>の父）の</w:t>
      </w:r>
      <w:r w:rsidR="00903B7A" w:rsidRPr="00D44BAC">
        <w:rPr>
          <w:rFonts w:hint="eastAsia"/>
          <w:color w:val="000000" w:themeColor="text1"/>
          <w:lang w:val="de-DE"/>
        </w:rPr>
        <w:t>『</w:t>
      </w:r>
      <w:r w:rsidR="006E4F1F" w:rsidRPr="00D44BAC">
        <w:rPr>
          <w:rFonts w:hint="eastAsia"/>
          <w:color w:val="000000" w:themeColor="text1"/>
          <w:lang w:val="de-DE"/>
        </w:rPr>
        <w:t>基礎に基づいたヴァイオリン教本への試み</w:t>
      </w:r>
      <w:r w:rsidR="00903B7A" w:rsidRPr="00D44BAC">
        <w:rPr>
          <w:rFonts w:hint="eastAsia"/>
          <w:color w:val="000000" w:themeColor="text1"/>
          <w:lang w:val="de-DE"/>
        </w:rPr>
        <w:t>』</w:t>
      </w:r>
    </w:p>
    <w:p w14:paraId="495B0388" w14:textId="77777777" w:rsidR="00903B7A" w:rsidRPr="00D44BAC" w:rsidRDefault="00903B7A" w:rsidP="00BF30F7">
      <w:pPr>
        <w:widowControl/>
        <w:autoSpaceDE w:val="0"/>
        <w:autoSpaceDN w:val="0"/>
        <w:jc w:val="left"/>
        <w:rPr>
          <w:color w:val="000000" w:themeColor="text1"/>
          <w:lang w:val="de-DE"/>
        </w:rPr>
      </w:pPr>
    </w:p>
    <w:p w14:paraId="14D0871E" w14:textId="1FA6EE84" w:rsidR="00903B7A" w:rsidRPr="00D44BAC" w:rsidRDefault="00903B7A" w:rsidP="00903B7A">
      <w:pPr>
        <w:widowControl/>
        <w:autoSpaceDE w:val="0"/>
        <w:autoSpaceDN w:val="0"/>
        <w:jc w:val="left"/>
        <w:rPr>
          <w:b/>
          <w:color w:val="000000" w:themeColor="text1"/>
          <w:sz w:val="28"/>
          <w:szCs w:val="28"/>
          <w:lang w:val="de-DE"/>
        </w:rPr>
      </w:pPr>
      <w:r w:rsidRPr="00D44BAC">
        <w:rPr>
          <w:b/>
          <w:color w:val="000000" w:themeColor="text1"/>
          <w:sz w:val="28"/>
          <w:szCs w:val="28"/>
          <w:lang w:val="de-DE"/>
        </w:rPr>
        <w:t xml:space="preserve">III </w:t>
      </w:r>
      <w:r w:rsidRPr="00D44BAC">
        <w:rPr>
          <w:rFonts w:hint="eastAsia"/>
          <w:b/>
          <w:color w:val="000000" w:themeColor="text1"/>
          <w:sz w:val="28"/>
          <w:szCs w:val="28"/>
          <w:lang w:val="de-DE"/>
        </w:rPr>
        <w:t>ロマン主義へ</w:t>
      </w:r>
    </w:p>
    <w:p w14:paraId="1EDC4937" w14:textId="77777777" w:rsidR="00903B7A" w:rsidRPr="00D44BAC" w:rsidRDefault="00903B7A" w:rsidP="00903B7A">
      <w:pPr>
        <w:widowControl/>
        <w:autoSpaceDE w:val="0"/>
        <w:autoSpaceDN w:val="0"/>
        <w:jc w:val="left"/>
        <w:rPr>
          <w:color w:val="000000" w:themeColor="text1"/>
          <w:lang w:val="de-DE"/>
        </w:rPr>
      </w:pPr>
    </w:p>
    <w:p w14:paraId="7AE19F06" w14:textId="00232A80" w:rsidR="00903B7A" w:rsidRPr="00D44BAC" w:rsidRDefault="00903B7A" w:rsidP="00903B7A">
      <w:pPr>
        <w:widowControl/>
        <w:autoSpaceDE w:val="0"/>
        <w:autoSpaceDN w:val="0"/>
        <w:jc w:val="left"/>
        <w:rPr>
          <w:color w:val="000000" w:themeColor="text1"/>
          <w:lang w:val="de-DE"/>
        </w:rPr>
      </w:pPr>
      <w:r w:rsidRPr="00D44BAC">
        <w:rPr>
          <w:rFonts w:hint="eastAsia"/>
          <w:color w:val="000000" w:themeColor="text1"/>
          <w:lang w:val="de-DE"/>
        </w:rPr>
        <w:t>修辞学の役割　その</w:t>
      </w:r>
      <w:r w:rsidR="00A40755" w:rsidRPr="00D44BAC">
        <w:rPr>
          <w:rFonts w:hint="eastAsia"/>
          <w:color w:val="000000" w:themeColor="text1"/>
          <w:lang w:val="de-DE"/>
        </w:rPr>
        <w:t>3</w:t>
      </w:r>
    </w:p>
    <w:p w14:paraId="72B09218" w14:textId="3D3385AF" w:rsidR="00903B7A" w:rsidRPr="00D44BAC" w:rsidRDefault="00F75868" w:rsidP="00A40755">
      <w:pPr>
        <w:widowControl/>
        <w:autoSpaceDE w:val="0"/>
        <w:autoSpaceDN w:val="0"/>
        <w:ind w:firstLineChars="100" w:firstLine="240"/>
        <w:jc w:val="left"/>
        <w:rPr>
          <w:color w:val="000000" w:themeColor="text1"/>
          <w:lang w:val="de-DE"/>
        </w:rPr>
      </w:pPr>
      <w:r w:rsidRPr="00D44BAC">
        <w:rPr>
          <w:color w:val="000000" w:themeColor="text1"/>
          <w:lang w:val="de-DE"/>
        </w:rPr>
        <w:t>18</w:t>
      </w:r>
      <w:r w:rsidR="007403A7" w:rsidRPr="00D44BAC">
        <w:rPr>
          <w:rFonts w:hint="eastAsia"/>
          <w:color w:val="000000" w:themeColor="text1"/>
          <w:lang w:val="de-DE"/>
        </w:rPr>
        <w:t>世紀末の音楽研究者であるヨハン・ニコラウス・フォルケル（</w:t>
      </w:r>
      <w:r w:rsidR="007403A7" w:rsidRPr="00D44BAC">
        <w:rPr>
          <w:color w:val="000000" w:themeColor="text1"/>
          <w:lang w:val="de-DE"/>
        </w:rPr>
        <w:t>Johann Nikolaus Forkel, 1749–1818</w:t>
      </w:r>
      <w:r w:rsidR="007403A7" w:rsidRPr="00D44BAC">
        <w:rPr>
          <w:rFonts w:hint="eastAsia"/>
          <w:color w:val="000000" w:themeColor="text1"/>
          <w:lang w:val="de-DE"/>
        </w:rPr>
        <w:t>）はその『総合音楽史』</w:t>
      </w:r>
      <w:r w:rsidR="007403A7" w:rsidRPr="00D44BAC">
        <w:rPr>
          <w:color w:val="000000" w:themeColor="text1"/>
          <w:lang w:val="de-DE" w:eastAsia="ko-KR"/>
        </w:rPr>
        <w:t>(1788–1801)</w:t>
      </w:r>
      <w:r w:rsidR="007403A7" w:rsidRPr="00D44BAC">
        <w:rPr>
          <w:rFonts w:hint="eastAsia"/>
          <w:color w:val="000000" w:themeColor="text1"/>
          <w:lang w:val="de-DE"/>
        </w:rPr>
        <w:t>で音楽を（比喩的にではなく）一つの言語として定義し、それとしての音楽修辞学の存在を主張した。彼の論では詞より</w:t>
      </w:r>
      <w:r w:rsidR="0040576B" w:rsidRPr="00D44BAC">
        <w:rPr>
          <w:rFonts w:hint="eastAsia"/>
          <w:color w:val="000000" w:themeColor="text1"/>
          <w:lang w:val="de-DE"/>
        </w:rPr>
        <w:t>純</w:t>
      </w:r>
      <w:r w:rsidR="007403A7" w:rsidRPr="00D44BAC">
        <w:rPr>
          <w:rFonts w:hint="eastAsia"/>
          <w:color w:val="000000" w:themeColor="text1"/>
          <w:lang w:val="de-DE"/>
        </w:rPr>
        <w:t>音楽で言える内容があり、音楽という言語が詞の言語に</w:t>
      </w:r>
      <w:r w:rsidR="0040576B" w:rsidRPr="00D44BAC">
        <w:rPr>
          <w:rFonts w:hint="eastAsia"/>
          <w:color w:val="000000" w:themeColor="text1"/>
          <w:lang w:val="de-DE"/>
        </w:rPr>
        <w:t>劣るもの</w:t>
      </w:r>
      <w:r w:rsidR="007403A7" w:rsidRPr="00D44BAC">
        <w:rPr>
          <w:rFonts w:hint="eastAsia"/>
          <w:color w:val="000000" w:themeColor="text1"/>
          <w:lang w:val="de-DE"/>
        </w:rPr>
        <w:t>ではない。つまり音楽は「</w:t>
      </w:r>
      <w:r w:rsidR="007403A7" w:rsidRPr="00D44BAC">
        <w:rPr>
          <w:rFonts w:hint="eastAsia"/>
          <w:color w:val="000000" w:themeColor="text1"/>
          <w:em w:val="dot"/>
          <w:lang w:val="de-DE"/>
        </w:rPr>
        <w:t>心の</w:t>
      </w:r>
      <w:r w:rsidR="007403A7" w:rsidRPr="00D44BAC">
        <w:rPr>
          <w:rFonts w:hint="eastAsia"/>
          <w:color w:val="000000" w:themeColor="text1"/>
          <w:lang w:val="de-DE"/>
        </w:rPr>
        <w:t>完全なる言語」であり、詞は「</w:t>
      </w:r>
      <w:r w:rsidR="007403A7" w:rsidRPr="00D44BAC">
        <w:rPr>
          <w:rFonts w:hint="eastAsia"/>
          <w:color w:val="000000" w:themeColor="text1"/>
          <w:em w:val="dot"/>
          <w:lang w:val="de-DE"/>
        </w:rPr>
        <w:t>理性の</w:t>
      </w:r>
      <w:r w:rsidR="007403A7" w:rsidRPr="00D44BAC">
        <w:rPr>
          <w:rFonts w:hint="eastAsia"/>
          <w:color w:val="000000" w:themeColor="text1"/>
          <w:lang w:val="de-DE"/>
        </w:rPr>
        <w:t>完全なる言語」としてその領域が違う。ただしフォルケルのこの</w:t>
      </w:r>
      <w:r w:rsidR="00A40755" w:rsidRPr="00D44BAC">
        <w:rPr>
          <w:rFonts w:hint="eastAsia"/>
          <w:color w:val="000000" w:themeColor="text1"/>
          <w:lang w:val="de-DE"/>
        </w:rPr>
        <w:t>よう</w:t>
      </w:r>
      <w:r w:rsidR="007403A7" w:rsidRPr="00D44BAC">
        <w:rPr>
          <w:rFonts w:hint="eastAsia"/>
          <w:color w:val="000000" w:themeColor="text1"/>
          <w:lang w:val="de-DE"/>
        </w:rPr>
        <w:t>な言語論は抽象的な哲学論で、啓蒙主義の音楽論のように音楽を具体的に理解し説明するような理論ではない。つまりこの哲学論は新しい神秘主義だとも言え、ロマン派の音楽論に多大な影響を与えた。</w:t>
      </w:r>
    </w:p>
    <w:p w14:paraId="7EBA274B" w14:textId="61ED6B59" w:rsidR="001F6034" w:rsidRPr="00D44BAC" w:rsidRDefault="001F6034" w:rsidP="00BF30F7">
      <w:pPr>
        <w:widowControl/>
        <w:autoSpaceDE w:val="0"/>
        <w:autoSpaceDN w:val="0"/>
        <w:jc w:val="left"/>
        <w:rPr>
          <w:color w:val="000000" w:themeColor="text1"/>
          <w:lang w:val="de-DE"/>
        </w:rPr>
      </w:pPr>
    </w:p>
    <w:sectPr w:rsidR="001F6034" w:rsidRPr="00D44BAC" w:rsidSect="00B054C2">
      <w:footerReference w:type="even" r:id="rId11"/>
      <w:footerReference w:type="default" r:id="rId12"/>
      <w:type w:val="continuous"/>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4EAE" w14:textId="77777777" w:rsidR="00905913" w:rsidRDefault="00905913" w:rsidP="00473548">
      <w:r>
        <w:separator/>
      </w:r>
    </w:p>
  </w:endnote>
  <w:endnote w:type="continuationSeparator" w:id="0">
    <w:p w14:paraId="59AFD902" w14:textId="77777777" w:rsidR="00905913" w:rsidRDefault="00905913" w:rsidP="0047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ppleGothic">
    <w:panose1 w:val="02000500000000000000"/>
    <w:charset w:val="4F"/>
    <w:family w:val="auto"/>
    <w:pitch w:val="variable"/>
    <w:sig w:usb0="00000001" w:usb1="09060000" w:usb2="00000010" w:usb3="00000000" w:csb0="00080000"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22BA"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FFF14B" w14:textId="77777777" w:rsidR="00473548" w:rsidRDefault="00473548">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0985" w14:textId="77777777" w:rsidR="00473548" w:rsidRDefault="00473548" w:rsidP="0068620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A7A84">
      <w:rPr>
        <w:rStyle w:val="ab"/>
        <w:noProof/>
      </w:rPr>
      <w:t>4</w:t>
    </w:r>
    <w:r>
      <w:rPr>
        <w:rStyle w:val="ab"/>
      </w:rPr>
      <w:fldChar w:fldCharType="end"/>
    </w:r>
  </w:p>
  <w:p w14:paraId="0C66C553" w14:textId="77777777" w:rsidR="00473548" w:rsidRDefault="00473548" w:rsidP="00473548">
    <w:pPr>
      <w:pStyle w:val="a9"/>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3021" w14:textId="77777777" w:rsidR="00905913" w:rsidRDefault="00905913" w:rsidP="00473548">
      <w:r>
        <w:separator/>
      </w:r>
    </w:p>
  </w:footnote>
  <w:footnote w:type="continuationSeparator" w:id="0">
    <w:p w14:paraId="5B2B9E30" w14:textId="77777777" w:rsidR="00905913" w:rsidRDefault="00905913" w:rsidP="004735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0214"/>
    <w:multiLevelType w:val="hybridMultilevel"/>
    <w:tmpl w:val="43604BFA"/>
    <w:lvl w:ilvl="0" w:tplc="8E84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isplayBackgroundShape/>
  <w:embedSystemFonts/>
  <w:bordersDoNotSurroundHeader/>
  <w:bordersDoNotSurroundFooter/>
  <w:defaultTabStop w:val="958"/>
  <w:drawingGridVerticalSpacing w:val="20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AA"/>
    <w:rsid w:val="0003003B"/>
    <w:rsid w:val="00053FAD"/>
    <w:rsid w:val="00085E89"/>
    <w:rsid w:val="000E752B"/>
    <w:rsid w:val="000F1DC9"/>
    <w:rsid w:val="000F69EE"/>
    <w:rsid w:val="001527EA"/>
    <w:rsid w:val="00177F72"/>
    <w:rsid w:val="00191C02"/>
    <w:rsid w:val="001A11BD"/>
    <w:rsid w:val="001A6A7C"/>
    <w:rsid w:val="001B4E41"/>
    <w:rsid w:val="001C21BB"/>
    <w:rsid w:val="001D3679"/>
    <w:rsid w:val="001E4358"/>
    <w:rsid w:val="001E5549"/>
    <w:rsid w:val="001F6034"/>
    <w:rsid w:val="002046DF"/>
    <w:rsid w:val="002258E8"/>
    <w:rsid w:val="00236949"/>
    <w:rsid w:val="002576B2"/>
    <w:rsid w:val="00280130"/>
    <w:rsid w:val="002A52B2"/>
    <w:rsid w:val="002A6B63"/>
    <w:rsid w:val="002B2806"/>
    <w:rsid w:val="002C5750"/>
    <w:rsid w:val="002D1F52"/>
    <w:rsid w:val="00315A67"/>
    <w:rsid w:val="0032258A"/>
    <w:rsid w:val="00333F47"/>
    <w:rsid w:val="00363BE7"/>
    <w:rsid w:val="003849F3"/>
    <w:rsid w:val="00392A7B"/>
    <w:rsid w:val="003B1342"/>
    <w:rsid w:val="003B192C"/>
    <w:rsid w:val="003E359D"/>
    <w:rsid w:val="0040576B"/>
    <w:rsid w:val="00450535"/>
    <w:rsid w:val="00454432"/>
    <w:rsid w:val="004640D8"/>
    <w:rsid w:val="00473548"/>
    <w:rsid w:val="00485A3E"/>
    <w:rsid w:val="004A06F0"/>
    <w:rsid w:val="004B68FB"/>
    <w:rsid w:val="004C4A44"/>
    <w:rsid w:val="004E1FBD"/>
    <w:rsid w:val="004F7920"/>
    <w:rsid w:val="00506473"/>
    <w:rsid w:val="00524AEA"/>
    <w:rsid w:val="00544B39"/>
    <w:rsid w:val="005643B1"/>
    <w:rsid w:val="00567A5E"/>
    <w:rsid w:val="005B780B"/>
    <w:rsid w:val="005E579C"/>
    <w:rsid w:val="005F0C16"/>
    <w:rsid w:val="00644D28"/>
    <w:rsid w:val="006716CC"/>
    <w:rsid w:val="00685D17"/>
    <w:rsid w:val="0068739A"/>
    <w:rsid w:val="00690142"/>
    <w:rsid w:val="00690880"/>
    <w:rsid w:val="006975CF"/>
    <w:rsid w:val="006A0A44"/>
    <w:rsid w:val="006A7E37"/>
    <w:rsid w:val="006C39ED"/>
    <w:rsid w:val="006C3DC6"/>
    <w:rsid w:val="006E4F1F"/>
    <w:rsid w:val="007403A7"/>
    <w:rsid w:val="0075797F"/>
    <w:rsid w:val="00774451"/>
    <w:rsid w:val="007B580A"/>
    <w:rsid w:val="00811D86"/>
    <w:rsid w:val="008738FE"/>
    <w:rsid w:val="008F4F49"/>
    <w:rsid w:val="00903B7A"/>
    <w:rsid w:val="00905913"/>
    <w:rsid w:val="00921210"/>
    <w:rsid w:val="00943908"/>
    <w:rsid w:val="00966B1C"/>
    <w:rsid w:val="009A287A"/>
    <w:rsid w:val="009A5CF0"/>
    <w:rsid w:val="009B3881"/>
    <w:rsid w:val="009D050F"/>
    <w:rsid w:val="009D7200"/>
    <w:rsid w:val="00A03444"/>
    <w:rsid w:val="00A050D7"/>
    <w:rsid w:val="00A06A25"/>
    <w:rsid w:val="00A31342"/>
    <w:rsid w:val="00A40755"/>
    <w:rsid w:val="00A5031E"/>
    <w:rsid w:val="00A73E11"/>
    <w:rsid w:val="00A86456"/>
    <w:rsid w:val="00AA6CCB"/>
    <w:rsid w:val="00AA7A84"/>
    <w:rsid w:val="00AE6458"/>
    <w:rsid w:val="00AE6B08"/>
    <w:rsid w:val="00AF6D0D"/>
    <w:rsid w:val="00B1353F"/>
    <w:rsid w:val="00B41F1B"/>
    <w:rsid w:val="00B62214"/>
    <w:rsid w:val="00B9424C"/>
    <w:rsid w:val="00BA2A2D"/>
    <w:rsid w:val="00BD11C8"/>
    <w:rsid w:val="00BD36C2"/>
    <w:rsid w:val="00BE4C8A"/>
    <w:rsid w:val="00BF30F7"/>
    <w:rsid w:val="00BF68BD"/>
    <w:rsid w:val="00C05B49"/>
    <w:rsid w:val="00C07E5F"/>
    <w:rsid w:val="00C31CB5"/>
    <w:rsid w:val="00C643A2"/>
    <w:rsid w:val="00C80ECE"/>
    <w:rsid w:val="00C91EE5"/>
    <w:rsid w:val="00C93A48"/>
    <w:rsid w:val="00C9575A"/>
    <w:rsid w:val="00C95BEB"/>
    <w:rsid w:val="00C96250"/>
    <w:rsid w:val="00CB25D2"/>
    <w:rsid w:val="00D02A8B"/>
    <w:rsid w:val="00D30781"/>
    <w:rsid w:val="00D36CA8"/>
    <w:rsid w:val="00D442D6"/>
    <w:rsid w:val="00D44BAC"/>
    <w:rsid w:val="00D51683"/>
    <w:rsid w:val="00D516D7"/>
    <w:rsid w:val="00D819E5"/>
    <w:rsid w:val="00D968BB"/>
    <w:rsid w:val="00DB029C"/>
    <w:rsid w:val="00DE3158"/>
    <w:rsid w:val="00DF2548"/>
    <w:rsid w:val="00E00D26"/>
    <w:rsid w:val="00E01555"/>
    <w:rsid w:val="00E04DAA"/>
    <w:rsid w:val="00E106CB"/>
    <w:rsid w:val="00E24285"/>
    <w:rsid w:val="00E33B54"/>
    <w:rsid w:val="00E4091E"/>
    <w:rsid w:val="00E40E8B"/>
    <w:rsid w:val="00E57B00"/>
    <w:rsid w:val="00E76420"/>
    <w:rsid w:val="00EB0FD8"/>
    <w:rsid w:val="00EF5D2B"/>
    <w:rsid w:val="00F03392"/>
    <w:rsid w:val="00F178CD"/>
    <w:rsid w:val="00F36403"/>
    <w:rsid w:val="00F50BC4"/>
    <w:rsid w:val="00F5333D"/>
    <w:rsid w:val="00F7566B"/>
    <w:rsid w:val="00F75868"/>
    <w:rsid w:val="00F92CFE"/>
    <w:rsid w:val="00FA1360"/>
    <w:rsid w:val="00FC098A"/>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29AA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80ECE"/>
    <w:rPr>
      <w:rFonts w:ascii="AppleGothic" w:eastAsia="AppleGothic"/>
      <w:sz w:val="18"/>
      <w:szCs w:val="18"/>
    </w:rPr>
  </w:style>
  <w:style w:type="character" w:customStyle="1" w:styleId="af0">
    <w:name w:val="吹き出し (文字)"/>
    <w:basedOn w:val="a0"/>
    <w:link w:val="af"/>
    <w:uiPriority w:val="99"/>
    <w:semiHidden/>
    <w:rsid w:val="00C80ECE"/>
    <w:rPr>
      <w:rFonts w:ascii="AppleGothic" w:eastAsia="AppleGothic" w:hAnsi="Times New Roman"/>
      <w:color w:val="000000"/>
      <w:sz w:val="18"/>
      <w:szCs w:val="18"/>
      <w:lang w:eastAsia="ja-JP"/>
    </w:rPr>
  </w:style>
  <w:style w:type="paragraph" w:styleId="af1">
    <w:name w:val="List Paragraph"/>
    <w:basedOn w:val="a"/>
    <w:uiPriority w:val="34"/>
    <w:qFormat/>
    <w:rsid w:val="00774451"/>
    <w:pPr>
      <w:ind w:leftChars="400" w:left="840"/>
    </w:pPr>
  </w:style>
  <w:style w:type="character" w:styleId="af2">
    <w:name w:val="annotation reference"/>
    <w:basedOn w:val="a0"/>
    <w:uiPriority w:val="99"/>
    <w:semiHidden/>
    <w:unhideWhenUsed/>
    <w:rsid w:val="00774451"/>
    <w:rPr>
      <w:sz w:val="18"/>
      <w:szCs w:val="18"/>
    </w:rPr>
  </w:style>
  <w:style w:type="paragraph" w:styleId="af3">
    <w:name w:val="annotation text"/>
    <w:basedOn w:val="a"/>
    <w:link w:val="af4"/>
    <w:uiPriority w:val="99"/>
    <w:semiHidden/>
    <w:unhideWhenUsed/>
    <w:rsid w:val="00774451"/>
    <w:pPr>
      <w:jc w:val="left"/>
    </w:pPr>
  </w:style>
  <w:style w:type="character" w:customStyle="1" w:styleId="af4">
    <w:name w:val="コメント文字列 (文字)"/>
    <w:basedOn w:val="a0"/>
    <w:link w:val="af3"/>
    <w:uiPriority w:val="99"/>
    <w:semiHidden/>
    <w:rsid w:val="00774451"/>
    <w:rPr>
      <w:rFonts w:ascii="Times New Roman" w:hAnsi="Times New Roman"/>
      <w:color w:val="000000"/>
      <w:sz w:val="24"/>
      <w:szCs w:val="24"/>
      <w:lang w:eastAsia="ja-JP"/>
    </w:rPr>
  </w:style>
  <w:style w:type="paragraph" w:styleId="af5">
    <w:name w:val="annotation subject"/>
    <w:basedOn w:val="af3"/>
    <w:next w:val="af3"/>
    <w:link w:val="af6"/>
    <w:uiPriority w:val="99"/>
    <w:semiHidden/>
    <w:unhideWhenUsed/>
    <w:rsid w:val="00774451"/>
    <w:rPr>
      <w:b/>
      <w:bCs/>
    </w:rPr>
  </w:style>
  <w:style w:type="character" w:customStyle="1" w:styleId="af6">
    <w:name w:val="コメント内容 (文字)"/>
    <w:basedOn w:val="af4"/>
    <w:link w:val="af5"/>
    <w:uiPriority w:val="99"/>
    <w:semiHidden/>
    <w:rsid w:val="00774451"/>
    <w:rPr>
      <w:rFonts w:ascii="Times New Roman" w:hAnsi="Times New Roman"/>
      <w:b/>
      <w:bCs/>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 w:type="paragraph" w:styleId="a5">
    <w:name w:val="Date"/>
    <w:basedOn w:val="a"/>
    <w:next w:val="a"/>
    <w:link w:val="a6"/>
    <w:uiPriority w:val="99"/>
    <w:unhideWhenUsed/>
    <w:rsid w:val="00E57B00"/>
    <w:pPr>
      <w:adjustRightInd/>
      <w:snapToGrid/>
    </w:pPr>
    <w:rPr>
      <w:rFonts w:ascii="Century" w:hAnsi="Century"/>
      <w:color w:val="auto"/>
      <w:kern w:val="2"/>
      <w:lang w:val="x-none" w:eastAsia="x-none"/>
    </w:rPr>
  </w:style>
  <w:style w:type="character" w:customStyle="1" w:styleId="a6">
    <w:name w:val="日付 (文字)"/>
    <w:basedOn w:val="a0"/>
    <w:link w:val="a5"/>
    <w:uiPriority w:val="99"/>
    <w:rsid w:val="00E57B00"/>
    <w:rPr>
      <w:kern w:val="2"/>
      <w:sz w:val="24"/>
      <w:szCs w:val="24"/>
      <w:lang w:val="x-none" w:eastAsia="x-none"/>
    </w:rPr>
  </w:style>
  <w:style w:type="paragraph" w:styleId="a7">
    <w:name w:val="header"/>
    <w:basedOn w:val="a"/>
    <w:link w:val="a8"/>
    <w:uiPriority w:val="99"/>
    <w:unhideWhenUsed/>
    <w:rsid w:val="00473548"/>
    <w:pPr>
      <w:tabs>
        <w:tab w:val="center" w:pos="4252"/>
        <w:tab w:val="right" w:pos="8504"/>
      </w:tabs>
    </w:pPr>
  </w:style>
  <w:style w:type="character" w:customStyle="1" w:styleId="a8">
    <w:name w:val="ヘッダー (文字)"/>
    <w:basedOn w:val="a0"/>
    <w:link w:val="a7"/>
    <w:uiPriority w:val="99"/>
    <w:rsid w:val="00473548"/>
    <w:rPr>
      <w:rFonts w:ascii="Times New Roman" w:hAnsi="Times New Roman"/>
      <w:color w:val="000000"/>
      <w:sz w:val="24"/>
      <w:szCs w:val="24"/>
      <w:lang w:eastAsia="ja-JP"/>
    </w:rPr>
  </w:style>
  <w:style w:type="paragraph" w:styleId="a9">
    <w:name w:val="footer"/>
    <w:basedOn w:val="a"/>
    <w:link w:val="aa"/>
    <w:uiPriority w:val="99"/>
    <w:unhideWhenUsed/>
    <w:rsid w:val="00473548"/>
    <w:pPr>
      <w:tabs>
        <w:tab w:val="center" w:pos="4252"/>
        <w:tab w:val="right" w:pos="8504"/>
      </w:tabs>
    </w:pPr>
  </w:style>
  <w:style w:type="character" w:customStyle="1" w:styleId="aa">
    <w:name w:val="フッター (文字)"/>
    <w:basedOn w:val="a0"/>
    <w:link w:val="a9"/>
    <w:uiPriority w:val="99"/>
    <w:rsid w:val="00473548"/>
    <w:rPr>
      <w:rFonts w:ascii="Times New Roman" w:hAnsi="Times New Roman"/>
      <w:color w:val="000000"/>
      <w:sz w:val="24"/>
      <w:szCs w:val="24"/>
      <w:lang w:eastAsia="ja-JP"/>
    </w:rPr>
  </w:style>
  <w:style w:type="character" w:styleId="ab">
    <w:name w:val="page number"/>
    <w:basedOn w:val="a0"/>
    <w:uiPriority w:val="99"/>
    <w:semiHidden/>
    <w:unhideWhenUsed/>
    <w:rsid w:val="00473548"/>
  </w:style>
  <w:style w:type="character" w:styleId="ac">
    <w:name w:val="Hyperlink"/>
    <w:basedOn w:val="a0"/>
    <w:uiPriority w:val="99"/>
    <w:unhideWhenUsed/>
    <w:rsid w:val="00BF30F7"/>
    <w:rPr>
      <w:color w:val="0000FF" w:themeColor="hyperlink"/>
      <w:u w:val="single"/>
    </w:rPr>
  </w:style>
  <w:style w:type="character" w:styleId="ad">
    <w:name w:val="FollowedHyperlink"/>
    <w:basedOn w:val="a0"/>
    <w:uiPriority w:val="99"/>
    <w:semiHidden/>
    <w:unhideWhenUsed/>
    <w:rsid w:val="00BF30F7"/>
    <w:rPr>
      <w:color w:val="800080" w:themeColor="followedHyperlink"/>
      <w:u w:val="single"/>
    </w:rPr>
  </w:style>
  <w:style w:type="table" w:styleId="ae">
    <w:name w:val="Table Grid"/>
    <w:basedOn w:val="a1"/>
    <w:uiPriority w:val="59"/>
    <w:rsid w:val="00811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80ECE"/>
    <w:rPr>
      <w:rFonts w:ascii="AppleGothic" w:eastAsia="AppleGothic"/>
      <w:sz w:val="18"/>
      <w:szCs w:val="18"/>
    </w:rPr>
  </w:style>
  <w:style w:type="character" w:customStyle="1" w:styleId="af0">
    <w:name w:val="吹き出し (文字)"/>
    <w:basedOn w:val="a0"/>
    <w:link w:val="af"/>
    <w:uiPriority w:val="99"/>
    <w:semiHidden/>
    <w:rsid w:val="00C80ECE"/>
    <w:rPr>
      <w:rFonts w:ascii="AppleGothic" w:eastAsia="AppleGothic" w:hAnsi="Times New Roman"/>
      <w:color w:val="000000"/>
      <w:sz w:val="18"/>
      <w:szCs w:val="18"/>
      <w:lang w:eastAsia="ja-JP"/>
    </w:rPr>
  </w:style>
  <w:style w:type="paragraph" w:styleId="af1">
    <w:name w:val="List Paragraph"/>
    <w:basedOn w:val="a"/>
    <w:uiPriority w:val="34"/>
    <w:qFormat/>
    <w:rsid w:val="00774451"/>
    <w:pPr>
      <w:ind w:leftChars="400" w:left="840"/>
    </w:pPr>
  </w:style>
  <w:style w:type="character" w:styleId="af2">
    <w:name w:val="annotation reference"/>
    <w:basedOn w:val="a0"/>
    <w:uiPriority w:val="99"/>
    <w:semiHidden/>
    <w:unhideWhenUsed/>
    <w:rsid w:val="00774451"/>
    <w:rPr>
      <w:sz w:val="18"/>
      <w:szCs w:val="18"/>
    </w:rPr>
  </w:style>
  <w:style w:type="paragraph" w:styleId="af3">
    <w:name w:val="annotation text"/>
    <w:basedOn w:val="a"/>
    <w:link w:val="af4"/>
    <w:uiPriority w:val="99"/>
    <w:semiHidden/>
    <w:unhideWhenUsed/>
    <w:rsid w:val="00774451"/>
    <w:pPr>
      <w:jc w:val="left"/>
    </w:pPr>
  </w:style>
  <w:style w:type="character" w:customStyle="1" w:styleId="af4">
    <w:name w:val="コメント文字列 (文字)"/>
    <w:basedOn w:val="a0"/>
    <w:link w:val="af3"/>
    <w:uiPriority w:val="99"/>
    <w:semiHidden/>
    <w:rsid w:val="00774451"/>
    <w:rPr>
      <w:rFonts w:ascii="Times New Roman" w:hAnsi="Times New Roman"/>
      <w:color w:val="000000"/>
      <w:sz w:val="24"/>
      <w:szCs w:val="24"/>
      <w:lang w:eastAsia="ja-JP"/>
    </w:rPr>
  </w:style>
  <w:style w:type="paragraph" w:styleId="af5">
    <w:name w:val="annotation subject"/>
    <w:basedOn w:val="af3"/>
    <w:next w:val="af3"/>
    <w:link w:val="af6"/>
    <w:uiPriority w:val="99"/>
    <w:semiHidden/>
    <w:unhideWhenUsed/>
    <w:rsid w:val="00774451"/>
    <w:rPr>
      <w:b/>
      <w:bCs/>
    </w:rPr>
  </w:style>
  <w:style w:type="character" w:customStyle="1" w:styleId="af6">
    <w:name w:val="コメント内容 (文字)"/>
    <w:basedOn w:val="af4"/>
    <w:link w:val="af5"/>
    <w:uiPriority w:val="99"/>
    <w:semiHidden/>
    <w:rsid w:val="00774451"/>
    <w:rPr>
      <w:rFonts w:ascii="Times New Roman" w:hAnsi="Times New Roman"/>
      <w:b/>
      <w:bCs/>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4368</Characters>
  <Application>Microsoft Macintosh Word</Application>
  <DocSecurity>0</DocSecurity>
  <Lines>104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Gottschewski Hermann</dc:creator>
  <cp:lastModifiedBy>Gottschewski Hermann</cp:lastModifiedBy>
  <cp:revision>3</cp:revision>
  <cp:lastPrinted>2013-10-16T04:24:00Z</cp:lastPrinted>
  <dcterms:created xsi:type="dcterms:W3CDTF">2014-10-27T12:19:00Z</dcterms:created>
  <dcterms:modified xsi:type="dcterms:W3CDTF">2014-11-19T06:46:00Z</dcterms:modified>
</cp:coreProperties>
</file>